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Міністэрства адукацыі Рэспублікі Беларусь</w:t>
      </w: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Установа адукацыі “Мазырскі дзяржаўны педагагічны ўніверсітэт </w:t>
      </w: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імя І.П.Шамякіна”</w:t>
      </w:r>
    </w:p>
    <w:p w:rsidR="00745364" w:rsidRDefault="00745364" w:rsidP="0074536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ЗАЦВЯРДЖАЮ</w:t>
      </w: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Рэктар </w:t>
      </w: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УА МДПУ імя І.П. Шамякіна</w:t>
      </w: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_____________ В.В. Валетаў</w:t>
      </w:r>
    </w:p>
    <w:p w:rsidR="00745364" w:rsidRPr="00E6719E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_____________</w:t>
      </w:r>
      <w:r w:rsidR="00DF5984" w:rsidRPr="00E6719E">
        <w:rPr>
          <w:rFonts w:ascii="Times New Roman" w:hAnsi="Times New Roman"/>
          <w:color w:val="000000"/>
          <w:sz w:val="28"/>
          <w:szCs w:val="28"/>
          <w:lang w:val="be-BY"/>
        </w:rPr>
        <w:t>___________</w:t>
      </w: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P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ТЭОРЫЯ </w:t>
      </w:r>
      <w:r w:rsidR="00235EED" w:rsidRPr="00E6719E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І ГІСТОРЫЯ </w:t>
      </w:r>
      <w:r w:rsidRPr="004906BA">
        <w:rPr>
          <w:rFonts w:ascii="Times New Roman" w:hAnsi="Times New Roman"/>
          <w:b/>
          <w:color w:val="000000"/>
          <w:sz w:val="28"/>
          <w:szCs w:val="28"/>
          <w:lang w:val="be-BY"/>
        </w:rPr>
        <w:t>БЕЛАРУСКАЙ (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РУСКАЙ</w:t>
      </w:r>
      <w:r w:rsidRPr="004906BA">
        <w:rPr>
          <w:rFonts w:ascii="Times New Roman" w:hAnsi="Times New Roman"/>
          <w:b/>
          <w:color w:val="000000"/>
          <w:sz w:val="28"/>
          <w:szCs w:val="28"/>
          <w:lang w:val="be-BY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ЛІТАРАТУРЫ</w:t>
      </w: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</w:p>
    <w:p w:rsidR="00745364" w:rsidRDefault="004906BA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Праграма ўступн</w:t>
      </w:r>
      <w:r w:rsidRPr="00DF5984">
        <w:rPr>
          <w:rFonts w:ascii="Times New Roman" w:hAnsi="Times New Roman"/>
          <w:b/>
          <w:color w:val="000000"/>
          <w:sz w:val="28"/>
          <w:szCs w:val="28"/>
        </w:rPr>
        <w:t>ага</w:t>
      </w:r>
      <w:r w:rsidR="00AE78A9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іспыту</w:t>
      </w:r>
      <w:r w:rsidR="00745364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для паступаючых </w:t>
      </w: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у магістратуру па спецыяльнасці</w:t>
      </w: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1-21 80 10 “Літаратуразнаўства”</w:t>
      </w: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745364" w:rsidRPr="00DF5984" w:rsidRDefault="00745364" w:rsidP="007453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2014</w:t>
      </w:r>
      <w:r w:rsidR="00DF5984" w:rsidRPr="00235EED">
        <w:rPr>
          <w:rFonts w:ascii="Times New Roman" w:hAnsi="Times New Roman"/>
          <w:color w:val="000000"/>
          <w:sz w:val="28"/>
          <w:szCs w:val="28"/>
          <w:lang w:val="be-BY"/>
        </w:rPr>
        <w:t xml:space="preserve"> г.</w:t>
      </w: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lastRenderedPageBreak/>
        <w:t>СКЛАДАЛЬНІКІ:</w:t>
      </w:r>
    </w:p>
    <w:p w:rsidR="00745364" w:rsidRDefault="004906BA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</w:t>
      </w:r>
      <w:r w:rsidR="00745364">
        <w:rPr>
          <w:rFonts w:ascii="Times New Roman" w:hAnsi="Times New Roman"/>
          <w:sz w:val="28"/>
          <w:szCs w:val="28"/>
          <w:lang w:val="be-BY"/>
        </w:rPr>
        <w:t>афедра літаратуры УА МДПУ імя І.П. Шамякіна</w:t>
      </w: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РЭКАМЕНДАВАНА ДА ЗАЦВЯРДЖЭННЯ:</w:t>
      </w: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Навукова-метадычным саветам філалагічнага факультэта УА МДПУ імя І.П. Шамякіна</w:t>
      </w: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____________________________________</w:t>
      </w: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(дата, нумар пратакола)</w:t>
      </w: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6719E" w:rsidRDefault="00E6719E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Саветам філалагічнага факультэта УА МДПУ імя І.П.Шамякіна</w:t>
      </w: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____________________________________</w:t>
      </w: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(дата, нумар пратакола)</w:t>
      </w:r>
    </w:p>
    <w:p w:rsidR="00745364" w:rsidRDefault="00745364" w:rsidP="00745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45364" w:rsidRDefault="00745364" w:rsidP="00745364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45364" w:rsidRPr="00745364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Pr="00AE78A9" w:rsidRDefault="00745364" w:rsidP="00A16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45364" w:rsidRDefault="00745364" w:rsidP="00501C03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C14E4E" w:rsidRDefault="004906BA" w:rsidP="004906BA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І. З</w:t>
      </w:r>
      <w:r w:rsidR="00917560">
        <w:rPr>
          <w:rFonts w:ascii="Times New Roman" w:hAnsi="Times New Roman"/>
          <w:b/>
          <w:sz w:val="28"/>
          <w:szCs w:val="28"/>
          <w:lang w:val="be-BY"/>
        </w:rPr>
        <w:t>мест вучэбнага матэрыялу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17560">
        <w:rPr>
          <w:rFonts w:ascii="Times New Roman" w:hAnsi="Times New Roman"/>
          <w:b/>
          <w:sz w:val="28"/>
          <w:szCs w:val="28"/>
          <w:lang w:val="be-BY"/>
        </w:rPr>
        <w:t>па гісторыі беларускай літаратуры</w:t>
      </w:r>
    </w:p>
    <w:p w:rsidR="004906BA" w:rsidRDefault="004906BA" w:rsidP="004906BA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C14E4E" w:rsidRPr="00501C03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1. С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таражытны перыяд у гісторыі беларускай літаратуры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Постаці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Кірылы Тураўскага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Еўфрасінні Полацкай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у беларускай літаратуры старажытнага перыяду.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b/>
          <w:sz w:val="28"/>
          <w:szCs w:val="28"/>
          <w:lang w:val="be-BY"/>
        </w:rPr>
        <w:t>Ф. Скарына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як прадстаўнік эпохі Адраджэння. Яго літаратурная спадчына. Значэнне дзейнасці Ф.Скарыны ў беларускай літаратуры і кнігадрукаванні.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Жыццёвы і творчы шлях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М.Гусоўскага.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Месца “Песні пра зубра” ў творчай спадчыне паэта. Актуальнасць гучання твора. Вобраз М.Гусоўскага ў беларускім літаратуразнаўстве і мастацкай літаратуры.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b/>
          <w:sz w:val="28"/>
          <w:szCs w:val="28"/>
          <w:lang w:val="be-BY"/>
        </w:rPr>
        <w:t>С.Будны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В.Цяпінскі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як паслядоўнікі Ф.Скарыны. Іх жыццёвы лёс, літаратурная, перакладчыцкая і выдавецкая дзейнасць.</w:t>
      </w:r>
    </w:p>
    <w:p w:rsidR="00C14E4E" w:rsidRPr="00501C03" w:rsidRDefault="004906BA" w:rsidP="004906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2. Б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 xml:space="preserve">еларуская літаратура </w:t>
      </w:r>
      <w:r>
        <w:rPr>
          <w:rFonts w:ascii="Times New Roman" w:hAnsi="Times New Roman"/>
          <w:b/>
          <w:sz w:val="28"/>
          <w:szCs w:val="28"/>
          <w:lang w:val="be-BY"/>
        </w:rPr>
        <w:t>ХІХ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 xml:space="preserve"> стагоддзя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Жыццё і творчасць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Яна Баршчэўскага.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“Шляхціц Завальня, або Беларусь у фантастычных апавяданнях”,  фальклорна-міфалагічныя вобразы ў творы.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Роля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паэм "Энеіда навыварат"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"Тарас на Парнасе"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ў станаўленні беларускай літаратурнай традыцыі. Мастацкае выяўленне беларускага жыцця ХІХ ст. у паэмах. Праблема аўтарства “Тараса на Парнасе”. Ідэйны змест твора.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Жыццёвы і творчы шлях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В.Дуніна-Марцінкевіча.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Камедыя “Пінская шляхта” – гісторыя напісання, асаблівасці творчай задумы, сатырычныя вобразы шляхты і царскіх бюракратаў, асаблівасці мовы арыгінала. П’еса “Залёты” – навізна і рэалістычнасць вобразаў.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Лёс і светапогляд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Кастуся Каліноўскага</w:t>
      </w:r>
      <w:r w:rsidRPr="00501C03">
        <w:rPr>
          <w:rFonts w:ascii="Times New Roman" w:hAnsi="Times New Roman"/>
          <w:b/>
          <w:i/>
          <w:sz w:val="28"/>
          <w:szCs w:val="28"/>
          <w:lang w:val="be-BY"/>
        </w:rPr>
        <w:t>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Публіцыстыка К.Каліноўскага на старонках першай беларускай газеты “Мужыцкая праўда”. Верш “Марыська чарнаброва галубка мая...” як запавет К.Каліноўскага беларускаму народу. Вобраз К.Каліноўскага і паўстанне 1863 года ў беларускай літаратуры.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b/>
          <w:sz w:val="28"/>
          <w:szCs w:val="28"/>
          <w:lang w:val="be-BY"/>
        </w:rPr>
        <w:t>Францішак Багушэвіч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. Лёс. Асоба. Творчы воблік. Сацыяльная скіраванасць лірыкі Ф.Багушэвіча. Маральны кодэкс лірычнага героя зб. “Дудка беларуская”, “Смык беларускі”. Проза Ф.Багушэвіча: ідэйна-мастацкі змест, праблематыка, характары. </w:t>
      </w:r>
    </w:p>
    <w:p w:rsidR="00C14E4E" w:rsidRPr="00501C03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3. Б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 xml:space="preserve">еларуская літаратура пачатку </w:t>
      </w:r>
      <w:r>
        <w:rPr>
          <w:rFonts w:ascii="Times New Roman" w:hAnsi="Times New Roman"/>
          <w:b/>
          <w:sz w:val="28"/>
          <w:szCs w:val="28"/>
          <w:lang w:val="be-BY"/>
        </w:rPr>
        <w:t>ХХ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 xml:space="preserve"> стагоддзя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Жыццёвы лёс і творчае аблічча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Цёткі.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Педагагічныя праблемы і іх мастацкае выяўленне ў публіцыстычных артыкулах і апавяданнях для дзяцей. Цётка як аўтар “Першага чытання для дзетак-беларусаў”. Вобраз Цёткі ў рамане В.Коўтун “Крыж міласэрнасці”.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Жыццёвы і мастакоўскі лёс </w:t>
      </w:r>
      <w:r w:rsidRPr="00501C03">
        <w:rPr>
          <w:rFonts w:ascii="Times New Roman" w:hAnsi="Times New Roman"/>
          <w:b/>
          <w:color w:val="000000"/>
          <w:sz w:val="28"/>
          <w:szCs w:val="28"/>
          <w:lang w:val="be-BY"/>
        </w:rPr>
        <w:t>Я.Купалы.</w:t>
      </w: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 Зборнік “Жалейка”. Адкрыццё ў вершах духоўнага свету беларуса. Паглыбленне агульначалавечых матываў у зб. “Гусляр”. Характарыстыка духоўнай шматграннасці лірычнага героя зборніка “Шляхам жыцця. 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Трагізм светаадчування Я. Купалы ў паэзіі 20-х гадоў, яго праяўленне ў зб. “Спадчына”. 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lastRenderedPageBreak/>
        <w:t xml:space="preserve">Роля Я.Купалы ў развіцці беларускай драматургіі. Аб’ектыўныя і суб'ектыўныя прычыны прыходу Я.Купалы ў драматургію. Праблематыка, вобразы камедыі “Паўлінка”. 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“Раскіданае гняздо”. Асноўны канфлікт п’есы. Вобразы сям’і Зяблікаў як сацыяльна-псіхалагічная характарыстыка беларусаў. Сімволіка ў п’есе. Псіхалагізм, філасофская заглыбленасць твора. Жанравыя асаблівасці драмы. 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Сцэнічны лёс п’есы “Тутэйшыя”. Праблематыка твора. Вобраз Мікіты Зносака, сродкі раскрыцця характару персанажа. 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Паэтычны эпас </w:t>
      </w:r>
      <w:r w:rsidRPr="00501C03">
        <w:rPr>
          <w:rFonts w:ascii="Times New Roman" w:hAnsi="Times New Roman"/>
          <w:b/>
          <w:color w:val="000000"/>
          <w:sz w:val="28"/>
          <w:szCs w:val="28"/>
          <w:lang w:val="be-BY"/>
        </w:rPr>
        <w:t>Я.Коласа.</w:t>
      </w: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 Творчая гісторыя паэмы “Новая зямля</w:t>
      </w:r>
      <w:r w:rsidRPr="00501C03">
        <w:rPr>
          <w:rFonts w:ascii="Times New Roman" w:hAnsi="Times New Roman"/>
          <w:sz w:val="28"/>
          <w:szCs w:val="28"/>
          <w:lang w:val="be-BY"/>
        </w:rPr>
        <w:t>”</w:t>
      </w: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>, яе аўтабіяграфічная аснова, праблематыка, жанрава-стылёвыя асаблівасці, ідэйна-мастацкі змест, сэнс назвы. Лірычная і эпічная плыні ў паэме, шматпланавасць сюжэта і кампазіцыі.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>Творчая гісторыя паэмы “Сымон-музыка”. Праблематыка, адметнасць жанравай формы, сувязь з фальклорам, міфатворчасць у творы. Спалучэнне рамантычнага і рэалістычнага пачаткаў. Месца і значэнне паэмы ў развіцці беларускай літаратуры.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Гісторыя стварэння, праблематыка і мастацкія асаблівасці трылогіі Я.Коласа “На ростанях”. Псіхалагічная глыбіня, напружанасць духоўнага жыцця і вышыня інтэлекту цэнтральнага персанажа – Андрэя Лабановіча. Сюжэт і кампазіцыя трылогіі. Стыль трылогіі, моўна-стылёвыя плыні, сатырычнае і гумарыстычнае ў ёй. Роля партрэта ў характарыстыцы вобразаў. Майстэрства мастацкай дэталі, яе роля ў стварэнні раманных характараў. 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Ідэйна-эстэтычная адметнасць паэзіі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А.Гаруна.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Зборнік "Матчын дар". Гуманістычны пафас лірыкі А. Гаруна. Багацце паэтычных інтанацый – адметнасць лірыкі.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Жыццёвы шлях і эстэтычныя погляды </w:t>
      </w:r>
      <w:r w:rsidRPr="00501C03">
        <w:rPr>
          <w:rFonts w:ascii="Times New Roman" w:hAnsi="Times New Roman"/>
          <w:b/>
          <w:color w:val="000000"/>
          <w:sz w:val="28"/>
          <w:szCs w:val="28"/>
          <w:lang w:val="be-BY"/>
        </w:rPr>
        <w:t>М.Багдановіча.</w:t>
      </w: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 Сцвярджэнне грамадзянскай ролі мастацтва (вершы “Мае песні”, “Песняру”, апавяданне “Музыка”). Праблема мастацтва ў “Апокрыфе” і “Апавяданні аб іконніку і залатару...”, сувязь гэтых твораў з дыскусіяй 1913 г. </w:t>
      </w:r>
      <w:r w:rsidRPr="00501C03">
        <w:rPr>
          <w:rFonts w:ascii="Times New Roman" w:hAnsi="Times New Roman"/>
          <w:sz w:val="28"/>
          <w:szCs w:val="28"/>
          <w:lang w:val="be-BY"/>
        </w:rPr>
        <w:t>Мастацкая трактоўка катэгорыі “прыгожага”. (</w:t>
      </w: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Вобраз мадонны як ідэал красы ў творчасці паэта (вершы “У вёсцы”, “Вераніка”, апавяданні “Мадонна”, “Шаман”). Літаратуразнаўчыя артыкулы (“Забыты шлях”, “За тры гады”, “Глыбы і слаі”).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b/>
          <w:sz w:val="28"/>
          <w:szCs w:val="28"/>
          <w:lang w:val="be-BY"/>
        </w:rPr>
        <w:t>Вацлаў Ластоўскі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– грамадскі дзеяч, навуковец і даследчык гісторыі роднага краю. Адкрыццё тэмы гістарычнага мінулага беларусаў (“Ізяслаў”, “Князёўна Рагнеда”, “Сож і Дняпро” і інш.). Гістарычны лёс беларусаў на старонках аповесці “Лабірынты”. Умоўна-фантастычны свет твора. Сэнс назвы аповесці.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Творчыя пошукі </w:t>
      </w:r>
      <w:r w:rsidRPr="00501C03">
        <w:rPr>
          <w:rFonts w:ascii="Times New Roman" w:hAnsi="Times New Roman"/>
          <w:b/>
          <w:color w:val="000000"/>
          <w:sz w:val="28"/>
          <w:szCs w:val="28"/>
          <w:lang w:val="be-BY"/>
        </w:rPr>
        <w:t>М.Гарэцкага</w:t>
      </w: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 на пачатку ХХ ст. Праблема духоўнага станаўлення нацыянальнай інтэлігенцыі ў прозе М.Гарэцкага 20-х гадоў. </w:t>
      </w:r>
      <w:r w:rsidRPr="00501C03">
        <w:rPr>
          <w:rFonts w:ascii="Times New Roman" w:hAnsi="Times New Roman"/>
          <w:sz w:val="28"/>
          <w:szCs w:val="28"/>
          <w:lang w:val="be-BY"/>
        </w:rPr>
        <w:t>Трагічнае бачанне рэальнасці пісьменнікам.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Жыццёвы і творчы шлях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З.Бядулі.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Пачатак літаратурнай дзейнасці. Рэалістычны  і рамантычны накірункі развіцця прозы З.Бядулі. </w:t>
      </w:r>
      <w:r w:rsidRPr="00501C03">
        <w:rPr>
          <w:rFonts w:ascii="Times New Roman" w:hAnsi="Times New Roman"/>
          <w:sz w:val="28"/>
          <w:szCs w:val="28"/>
          <w:lang w:val="be-BY"/>
        </w:rPr>
        <w:lastRenderedPageBreak/>
        <w:t xml:space="preserve">Метафарычнасць, шматзначнасць, асацыятыўнасць зборніка “Абразкі”. Вобраз лірычнага героя.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Жыццёвы лёс і творчая біяграфія </w:t>
      </w:r>
      <w:r w:rsidRPr="00501C03">
        <w:rPr>
          <w:rFonts w:ascii="Times New Roman" w:hAnsi="Times New Roman"/>
          <w:b/>
          <w:color w:val="000000"/>
          <w:sz w:val="28"/>
          <w:szCs w:val="28"/>
          <w:lang w:val="be-BY"/>
        </w:rPr>
        <w:t>А.Мрыя.</w:t>
      </w:r>
      <w:r w:rsidRPr="00501C03">
        <w:rPr>
          <w:rFonts w:ascii="Times New Roman" w:hAnsi="Times New Roman"/>
          <w:color w:val="000000"/>
          <w:sz w:val="28"/>
          <w:szCs w:val="28"/>
          <w:lang w:val="be-BY"/>
        </w:rPr>
        <w:t xml:space="preserve"> “Запіскі Самсона Самасуя” як першая спроба стварэння сатырычнага рамана ў беларускай літаратуры. Праблематыка і стылёвыя асаблівасці твора.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bCs/>
          <w:sz w:val="28"/>
          <w:szCs w:val="28"/>
          <w:lang w:val="be-BY"/>
        </w:rPr>
        <w:t xml:space="preserve">Рамантычны пафас творчасці </w:t>
      </w:r>
      <w:r w:rsidRPr="00501C03">
        <w:rPr>
          <w:rFonts w:ascii="Times New Roman" w:hAnsi="Times New Roman"/>
          <w:b/>
          <w:bCs/>
          <w:sz w:val="28"/>
          <w:szCs w:val="28"/>
          <w:lang w:val="be-BY"/>
        </w:rPr>
        <w:t xml:space="preserve">М.Чарота. 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“Паэма “Босыя на вогнішчы”: яе жанравая адметнасць. Мастацка-стылявыя асаблівасці паэмы (аратарскі пафас, вобразы сімволіка-рамантычнага гучання, багацце рытміка-меладыйнага малюнка). 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Наватарскі характар творчасці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У.Дубоўкі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20-х гадоў. У.Дубоўка як лідэр літаратурнага згуртавання “Узвышша”. Патрыятычны пафас лірыкі. Вобраз Беларусі ў вершах. Паэтычная трылогія У.Дубоўкі ("Кругі", "Штурмуйце будучыні аванпосты", "І пурпуровых ветразей узвівы"): праблематыка, жанрава-кампазіцыйныя асаблівасці.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Месца і роля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Я.Пушчы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ў літаратурным працэсе 20-х гадоў. </w:t>
      </w:r>
    </w:p>
    <w:p w:rsidR="00C14E4E" w:rsidRPr="00501C03" w:rsidRDefault="00C14E4E" w:rsidP="00501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Асноўныя матывы і вобразы паэзіі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У.Жылкі.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Эвалюцыя паэтычнага светапогляду: ад імажынізму да філасофскага асэнсавання, прарочых абагульненняў і экзістэнцыяльных высноў.</w:t>
      </w:r>
    </w:p>
    <w:p w:rsidR="00C14E4E" w:rsidRPr="00501C03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4. Л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 xml:space="preserve">ітаратурны працэс 30-50-х гадоў </w:t>
      </w:r>
      <w:r>
        <w:rPr>
          <w:rFonts w:ascii="Times New Roman" w:hAnsi="Times New Roman"/>
          <w:b/>
          <w:sz w:val="28"/>
          <w:szCs w:val="28"/>
          <w:lang w:val="be-BY"/>
        </w:rPr>
        <w:t>ХХ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 xml:space="preserve"> стагоддзя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Ідэйна-тэматычныя і жанравыя асаблівасці беларускай прозы 30-х гадоў. Мастацкі вопыт П.Галавача, Б.Мікуліча, М.Гарэцкага, М.Зарэцкага, К.Чорнага і інш.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Развіццё беларускай драматургіі ў 30-я гады. Вопыт В.Гарбацэвіча, В.Шашалевіча К.Чорнага, К.Крапівы і інш.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Жыццёвы і творчы лёс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М.Гарэцкага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ў 30-я гады. Творчая гісторыя рамана “Віленскія камунары”. Вопыт хранікальна-дзённікавай аўтабіяграфічнай прозы. Сімволіка і алегорыя ў “Скарбах жыцця”.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b/>
          <w:sz w:val="28"/>
          <w:szCs w:val="28"/>
          <w:lang w:val="be-BY"/>
        </w:rPr>
        <w:t>К.Крапіва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– сатырык, байкапісец, драматург. Жыццёвы і творчы шлях пісьменніка. Праблематыка і ідэйна-тэматычны змест баек К.Крапівы. Драматургічнае майстэрства К.Крапівы ў жанры сатырычнай камедыі (“Хто смяецца апошнім”, “Мілы чалавек”, “Брама неўміручасці”).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Майстэрства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К.Чорнага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-псіхолага ў прозе 20-х гадоў. Жанр апавядання ў творчай спадчыне Кузьмы Чорнага. Філасофская праблематыка і ліра-эпічная аснова твораў К.Чорнага 20-х гадоў. Проза К.Чорнага 30-х гадоў. Раман “Трэцяе пакаленне” і яго ацэнка беларускім літаратуразнаўствам. К.Чорны як заснавальнік шматпланавага рамана.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Творчая біяграфія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К.Чорнага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перыяду Вялікай Айчыннай вайны. Новы ўзровень асэнсавання праблемы гістарычнага лёсу беларускага народа ў раманах “Вялікі дзень”, “Пошукі будучыні”, “Млечны шлях”, аповесці “Скіп’еўскі лес”. Маральна-філасофскі змест твораў К.Чорнага перыяду вайны.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Супярэчнасці часу ў кантэксце творчых пошукаў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П.Броўкі.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Асаблівасці паэзіі 30-50-х гадоў. Публіцыстычна-дэкларацыйны пафас як вызначальна-стылёвая рыса лірыкі паэта (зб. “А дні ідуць”). Паглыбленне </w:t>
      </w:r>
      <w:r w:rsidRPr="00501C03">
        <w:rPr>
          <w:rFonts w:ascii="Times New Roman" w:hAnsi="Times New Roman"/>
          <w:sz w:val="28"/>
          <w:szCs w:val="28"/>
          <w:lang w:val="be-BY"/>
        </w:rPr>
        <w:lastRenderedPageBreak/>
        <w:t xml:space="preserve">псіхалагічнага, філасофска-аналітычнага пачатку ў лірыцы 60-70-х гадоў (зб. “Калі ласка”, “І ўдзень, і ўночы”).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Жыццёвы і творчы шлях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М.Лынькова.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Гуманістычны пафас і рамантызм апавяданняў 20-х гадоў. Падзеі Вялікай Айчыннай вайны ў  творчасці М.Лынькова: праблематыка, тыпаж і жанравыя асаблівасці апавяданняў зб. “Астап” і рамана “Векапомныя дні”. Творчыя дасягненні і мастацкія пралікі раманіста ў творы.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Мастацкае асэнсаванне трагізму вайны ў творчасці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А.Куляшова.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Баладны характар лірыкі А.Куляшова ваеннага часу. Трагедыйныя аспекты народнага жыцця ў паэме "Сцяг брыгады". Канкрэтна-рэалістычнае і абагулена-сімвалічнае ў творы.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Праблема мастака і мастацтва ў творчасці А.Куляшова (“Мая Бесядзь”, “Апошняя кніга”, “Да паэзіі”, “Маналог”, “Варшаўскі шлях” і інш.). Матыў мастацкай праўды як адзін з вызначальных у творчасці А.Куляшова.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Мастацкі вопыт А.Твардоўскага ў куляшоўскай канцэпцыі жыцця і творчасці.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Паэтычны эпас А.Куляшова 60-70-х гадоў. Асаблівасці выяўлення грамадзянскай пазіцыі А.Куляшова ў цыкле вершаў “Маналог” і “Новай кнізе”. Праблема памяці і яе вырашэнне ў маральна-этычным плане. (“Цунамі”). Жанравая адметнасць паэмы “Далёка да акіяна”.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Матывы, стыль і вобразы паэзіі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 xml:space="preserve">М.Танка 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давераснёўскай пары. Заходнебеларуская рэчаіснасць праз прызму паэтычнага самавыяўлення мастака. Абагулена-рамантычны, фальклорна-легендарны, канкрэтна-рэалістычны тып у творчасці М.Танка 30-х гадоў.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Творчая біяграфія М.Танка 60-80-х гадоў. Роздум паэта аб эстэтычным прызначэнні мастацтва. Паглыбленне грамадзянскіх і гуманістычных пачуццяў. Філасафізм лірыкі М.Танка. Умоўна-вобразная асацыятыўнасць. Духоўная і культурная спадчына свету ў мастацкім асэнсаванні М. Танка.</w:t>
      </w:r>
    </w:p>
    <w:p w:rsidR="00C14E4E" w:rsidRPr="00501C03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5. Л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 xml:space="preserve">ітаратурны працэс 60–80-х гг. </w:t>
      </w:r>
      <w:r>
        <w:rPr>
          <w:rFonts w:ascii="Times New Roman" w:hAnsi="Times New Roman"/>
          <w:b/>
          <w:sz w:val="28"/>
          <w:szCs w:val="28"/>
          <w:lang w:val="be-BY"/>
        </w:rPr>
        <w:t>ХХ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 xml:space="preserve"> стагоддзя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Традыцыйнае і наватарскае ў змесце “Палескай хронікі”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І. Мележа.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Лёс народа праз драматызм эпохі. Новыя падыходы ў мастацкім асвятленні праблемы калектывізацыі. Нетрадыцыйнасць трактоўкі вобразаў. Паняцце “раман-народ” (А.Адамовіч), яго асноўныя рысы: шматпланавасць, хранікальнасць, шматгеройнасць, вобразна-стылявая поліфанія, пафас народнасці.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Майстэрства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Я. Брыля</w:t>
      </w:r>
      <w:r w:rsidRPr="00501C03">
        <w:rPr>
          <w:rFonts w:ascii="Times New Roman" w:hAnsi="Times New Roman"/>
          <w:sz w:val="28"/>
          <w:szCs w:val="28"/>
          <w:lang w:val="be-BY"/>
        </w:rPr>
        <w:t>-апавядальніка. Праблемы, тыпаж, канфлікты ў апавяданнях 50-60-х гадоў. Запісныя кніжкі Я.Брыля і іх месца ў літаратурным працэсе 60-х гадоў. Малыя жанравыя формы апавядання – замалёўкі, абразкі, эцюды, мініяцюры ў мастацкім вопыце Я.Брыля.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“Птушкі і гнёзды” Я.Брыля як кніга “адной маладосці”. Роля аўтабіяграфічнага матэрыялу ў мастацкай сістэме твора. Навізна ідэйнага зместу і актуальнасць праблематыкі. Вобраз Алеся Руневіча як ідэястваральны і сюжэтна-кампазіцыйны цэнтр твора. Жанрава-стылёвая непаўторнасць рамана.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lastRenderedPageBreak/>
        <w:t xml:space="preserve">Асаблівасці выяўлення нацыянальнага характару ў аповесці Я.Брыля “Ніжнія Байдуны”. Багацце і непаўторнасць народных тыпаў. Сэнсавае і стылёвае шматгалоссе твора. Смехавая культура аповесці. Вобраз апавядальніка і яго месца ў сюжэтна-мастацкай фактуры твора.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Наватарскі характар і гістарычнае значэннне кнігі А.Адамовіча, Я.Брыля, У.Калесніка ў кнізе “Я з вогненнай вёскі”. Філасофска-аналітычны змест аўтарскіх каментарыяў у кнізе. Народны погляд на вайну.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Жыццёвы лёс і літаратурная біяграфія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Васіля Быкава.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В.Быкаў як пісьменнік "акопнай праўды".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Аповесці В.Быкава “Знак бяды” і “Аблава” як мастацкая эпапея народнага гераізму і пакут. Праблема здрадніцтва і асаблівасць яе мастацкага раскрыцця ў аповесцях В.Быкава. Дынаміка часу, асаблівасці яго праяўлення ў сюжэце твораў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Апавяданне ў творчай біяграфіі В.Быкава 80-90-х гадоў. Прычыны звароту пісьменніка да жанру апавядання. Багацце тыпаў і вобразаў у творах В.Быкава 80-90-х гадоў.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Мастацкі свет паэзіі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У. Караткевіча.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Гісторыя праз прызму рамантычнага светабачання. Біблейскія матывы і вобразы, антычная культура, помнікі нацыянальнай культуры ў сістэме вобразна-эстэтычных арыенціраў паэта.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“Каласы пад сярпом тваім” У. Караткевіча як гістарычны раман. Праблема суаднесенасці гістарычнага факта і мастацкага вымыслу ў творы. Шматпраблемнасць рамана. Вобраз Алеся Загорскага як мастацкае ўвасабленне нацыянальнага героя. Рэалістычнае і рамантычнае ў творы.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Мастацкі свет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А.Пысіна.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Месца ваеннай тэматыкі ў лірыцы А.Пысіна. Балада ў кантэксце творчых пошукаў паэта. Гераічнае праз прызму трагічна-будзённага. Адметнасць паэтычнага вобраза ў лірыцы А.Пысіна.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Вопыт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І.Шамякіна</w:t>
      </w:r>
      <w:r w:rsidRPr="00501C03">
        <w:rPr>
          <w:rFonts w:ascii="Times New Roman" w:hAnsi="Times New Roman"/>
          <w:sz w:val="28"/>
          <w:szCs w:val="28"/>
          <w:lang w:val="be-BY"/>
        </w:rPr>
        <w:t>-раманіста: актуальнасць праблематыкі, сюжэтная дынаміка, шырыня ахопу рэчаіснасці 40-60-х гадоў (ад рамана “Глыбокая плынь” да пенталогіі “Трывожнае шчасце”). Пераасэнсаванне ваенных падзей у прозе 70-80-х гадоў (“Гандлярка і паэт”, “Шлюбная ноч”, “Вазьму твой боль”). Духоўнае аблічча творчай інтэлігенцыі ў прозе І.Шамякіна апошніх дзесяцігоддзяў.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Эвалюцыя духоўнага свету лірычнага героя ў творчасці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П.Панчанкі.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Рамантычны характар лірыкі 30-х гадоў.Глыбіня і драматызм унутранага свету лірычнага героя ў вершах ваеннага часу. Крытычныя матывы ў лірыцы паэта 50-60-х гадоў. Публіцыстычнасць і палемічнасць як вызначальныя рысы паэзіі П.Панчанкі 70-80-х гадоў. Духоўная культура, прынцыповасць поглядаў і ацэнак лірычнага героя ў вершах апошніх год жыцця.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Драматургічнае майстэрства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А.Макаёнка</w:t>
      </w:r>
      <w:r w:rsidRPr="00501C03">
        <w:rPr>
          <w:rFonts w:ascii="Times New Roman" w:hAnsi="Times New Roman"/>
          <w:sz w:val="28"/>
          <w:szCs w:val="28"/>
          <w:lang w:val="be-BY"/>
        </w:rPr>
        <w:t>-камедыёграфа. Камедыя “Выбачайце, калі ласка” як значнае дасягненне беларускай драматургіі  50-60-х гадоў. Узбагачэнне драматургам сатырычнага тыпажу і жанравай прыроды беларускай камедыі канца 60-70-х гадоў: трагікамедыі “Зацюканы апостал”, “Трыбунал”. Камедыя-памфлет у мастацкай практыцы А.Макаёнка (“Кашмар”). А.Макаёнак і тэатр імя Янкі Купалы.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lastRenderedPageBreak/>
        <w:t xml:space="preserve">Рэгіянальныя матывы і вобразы ў паэзіі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Р.Барадуліна</w:t>
      </w:r>
      <w:r w:rsidRPr="00501C03">
        <w:rPr>
          <w:rFonts w:ascii="Times New Roman" w:hAnsi="Times New Roman"/>
          <w:sz w:val="28"/>
          <w:szCs w:val="28"/>
          <w:lang w:val="be-BY"/>
        </w:rPr>
        <w:t>. Міфалогія як светапоглядны падмурак мастацкай сістэмы Р. Барадуліна. Вобраз маці як скразны ў ідэйна-мастацкім кантэксце паэзіі. Духоўная эвалюцыя лірычнага героя. Біблейскія матывы і вобразы ў сістэме ідэйна-мастацкай вобразнасці паэзіі Р.Барадуліна на пераломе стагоддзяў.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Тэматычныя і жанрава-стылёвыя пошукі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Н.Гілевіча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ў жанры верша. Фальклорныя матывы ў паэзіі. Ідэйны змест і мастацкае напаўненне вобраза Бацькаўшчыны. Пошукі Н.Гілевіча ў жанры актавы, элегіі, оды, публіцыстычнага звароту і інш. Н.Гілевіч як паэт сатырычнага светабачання.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Жанравая спецыфіка рамана ў вершах Н. Гілевіча “Родныя дзеці”. Панарама народнага жыцця ў творы. Вобраз лірычнага героя ў кантэксце вобразнай сістэмы твора. Стыхія народнага слова ў паэтычным кантэксце рамана.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Асноўныя этапы жыццёвага і творчага лёсу 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М. Стральцова.</w:t>
      </w:r>
      <w:r w:rsidRPr="00501C03">
        <w:rPr>
          <w:rFonts w:ascii="Times New Roman" w:hAnsi="Times New Roman"/>
          <w:sz w:val="28"/>
          <w:szCs w:val="28"/>
          <w:lang w:val="be-BY"/>
        </w:rPr>
        <w:t xml:space="preserve"> Багацце ўнутранага свету персанажаў прозы. Вобразна-паэтычны змест лірыкі. Настраёвасць – адметная рыса паэзіі М.Стральцова. Фальклорныя матывы і вобразы. Інтэлектуальна-філасофскі пачатак паэзіі М.Стральцова. Творчыя пошукі аўтара ў жанры эсэ і крытычнага артыкула.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Трагічнае і гераічнае: спосабы яго мастацкага асэнсавання ў прозе 60-70-х гадоў. Трагізм абставін і грані гераічнага ў аповесцях І.Пташнікава “Тартак”, “Найдорф”, Б.Сачанкі “Апошнія і першыя”, А.Адамовіча “Хатынская аповесць”. Вобразна-эстэтычная спецыфіка выяўлення трагічнага аблічча вайны ў аповесці В.Казько “Суд у Слабадзе”.</w:t>
      </w:r>
    </w:p>
    <w:p w:rsidR="00C14E4E" w:rsidRPr="00501C03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6. С</w:t>
      </w:r>
      <w:r w:rsidRPr="00501C03">
        <w:rPr>
          <w:rFonts w:ascii="Times New Roman" w:hAnsi="Times New Roman"/>
          <w:b/>
          <w:sz w:val="28"/>
          <w:szCs w:val="28"/>
          <w:lang w:val="be-BY"/>
        </w:rPr>
        <w:t>учасны літаратурны працэс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Мастацка-мемуарная, дакументальная проза ў кантэксце літаратурнага працэсу канца ХХ–ХХІ ст.ст. Гулагаўская тэматыка ў дакументальна-мастацкай прозе 80-90-х гг. (Ф.Аляхновіч, С.Грахоўскі, А.Адамовіч і інш.).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Тэндэнцыі рамантызацыі і інтэлектуалізацыі ў беларускай гістарычнай прозе. Традыцыі У.Караткевіча і мастацкі вопыт Л.Дайнекі, К.Тарасава, А.Бутэвіча, А.Наварыча і інш. Айчынная гісторыя перыяду Полацкага княства і Вялікага княства Літоўскага ў мастацкім спасціжэнні Л. Дайнекі. Спецыфіка адлюстравання беларускай мінуўшчыны ў творчасці У.Арлова. Міф і яго мастацкая функцыя ў раманах В.Іпатавай.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Постчарнобыльская рэальнасць у прозе 80-90 гадоў. Жанр апавядання і яго магчымасці ў плане асэнсавання трагічнай чарнобыльскай рэчаіснасці (“Ільвы” І.Пташнікава, “Бляха” А.Федарэнкі). Праблема духоўнага здрабнення асобы ў аповесцях В.Казько “Выратуй і памілуй нас, чорны бусел” і В.Карамазава “Краем белага шляху”.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Асаблівасці развіцця беларускай паэзіі на сучасным этапе: філасафізм і асацыятыўнасць мыслення. (М.Танк, Р.Барадулін, М.Стральцоў, А.Разанаў і інш.). Тэндэнцыя да абвастрэння публіцыстычнага пачатку (Н.Гілевіч, Р.Барадулін, А.Вярцінскі і інш.). Рэгіянальнае, нацыянальнае і агульначалавечае ў вобразна-паэтычным свеце сучаснай паэзіі. Традыцыйнае і наватарскае ў жанравай сістэме і страфічнай арганізацыі сучаснага верша. Жанрава-стылёвыя пошукі сучасных паэтаў у развіцці паэтычнага эпасу.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lastRenderedPageBreak/>
        <w:t>Заходнебеларуская рэчаіснасць у мастацкім асэнсаванні беларускай прозы. Характар і спосабы адлюстравання заходнебеларускага жыцця ў творчасці Я.Брыля. Наватарскі падыход да асэнсавання традыцыйнай праблемы ў творах В.Адамчыка і Г.Далідовіча. Пошукі сучаснай прозай новых жанравых і стылёвых магчымасцей у асэнсаванні заходнебеларускай рэчаіснасці.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 xml:space="preserve">Развіццё беларускай драматургіі 80-90-х гг. Пашырэнне жанрава-стылёвага дыяпазону, змястоўнасць і разнастайнасць канфліктнай асновы, вастрыня праблематыкі. Творчыя адкрыцці М.Матукоўскага, А.Петрашкевіча, С.Кавалёва, П.Васючэнкі, У.Бутрамеева і інш. </w:t>
      </w:r>
    </w:p>
    <w:p w:rsidR="00C14E4E" w:rsidRPr="00501C03" w:rsidRDefault="00C14E4E" w:rsidP="0050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01C03">
        <w:rPr>
          <w:rFonts w:ascii="Times New Roman" w:hAnsi="Times New Roman"/>
          <w:sz w:val="28"/>
          <w:szCs w:val="28"/>
          <w:lang w:val="be-BY"/>
        </w:rPr>
        <w:t>Месца і роля ў беларускай драматургіі А.Дударава. Маральна-этычная праблематыка п’ес  “Выбар”, “Парог”, “Вечар”. Ваенная тэма ў мастацкай інтэрпрэтацыі А.Дударава ў драме “Радавыя”. Асаблівасці канфлікту ў п’есе А.Дударава “Злом”. Нацыянальная гісторыя сцэнічнай мовай – п’есы А.Дударава “Чорная панна Нясвіжа”, “Купала” і інш.</w:t>
      </w:r>
    </w:p>
    <w:p w:rsidR="00745364" w:rsidRPr="0010309D" w:rsidRDefault="004906BA" w:rsidP="004906BA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br w:type="page"/>
      </w: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ІІ. Літаратура</w:t>
      </w:r>
    </w:p>
    <w:p w:rsidR="00745364" w:rsidRPr="004906BA" w:rsidRDefault="00745364" w:rsidP="00745364">
      <w:pPr>
        <w:spacing w:after="0" w:line="240" w:lineRule="auto"/>
        <w:ind w:firstLine="709"/>
        <w:jc w:val="both"/>
        <w:rPr>
          <w:rFonts w:ascii="Times New Roman" w:eastAsia="BookmanOldStyle" w:hAnsi="Times New Roman"/>
          <w:sz w:val="28"/>
          <w:szCs w:val="28"/>
          <w:lang w:val="be-BY"/>
        </w:rPr>
      </w:pPr>
      <w:r w:rsidRPr="0010309D">
        <w:rPr>
          <w:rFonts w:ascii="Times New Roman" w:eastAsia="BookmanOldStyle" w:hAnsi="Times New Roman"/>
          <w:sz w:val="28"/>
          <w:szCs w:val="28"/>
          <w:lang w:val="be-BY"/>
        </w:rPr>
        <w:t xml:space="preserve">1. </w:t>
      </w:r>
      <w:r w:rsidRPr="004906BA">
        <w:rPr>
          <w:rFonts w:ascii="Times New Roman" w:eastAsia="BookmanOldStyle" w:hAnsi="Times New Roman"/>
          <w:sz w:val="28"/>
          <w:szCs w:val="28"/>
          <w:lang w:val="be-BY"/>
        </w:rPr>
        <w:t xml:space="preserve">Анталогія даўняй беларускай літаратуры. ХІ 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>–</w:t>
      </w:r>
      <w:r w:rsidRPr="004906BA">
        <w:rPr>
          <w:rFonts w:ascii="Times New Roman" w:eastAsia="BookmanOldStyle" w:hAnsi="Times New Roman"/>
          <w:sz w:val="28"/>
          <w:szCs w:val="28"/>
          <w:lang w:val="be-BY"/>
        </w:rPr>
        <w:t xml:space="preserve"> першая палова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 xml:space="preserve"> </w:t>
      </w:r>
      <w:r w:rsidRPr="0010309D">
        <w:rPr>
          <w:rFonts w:ascii="Times New Roman" w:eastAsia="BookmanOldStyle" w:hAnsi="Times New Roman"/>
          <w:sz w:val="28"/>
          <w:szCs w:val="28"/>
        </w:rPr>
        <w:t>XVIII</w:t>
      </w:r>
      <w:r w:rsidRPr="004906BA">
        <w:rPr>
          <w:rFonts w:ascii="Times New Roman" w:eastAsia="BookmanOldStyle" w:hAnsi="Times New Roman"/>
          <w:sz w:val="28"/>
          <w:szCs w:val="28"/>
          <w:lang w:val="be-BY"/>
        </w:rPr>
        <w:t xml:space="preserve"> ст.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>; п</w:t>
      </w:r>
      <w:r w:rsidRPr="004906BA">
        <w:rPr>
          <w:rFonts w:ascii="Times New Roman" w:eastAsia="BookmanOldStyle" w:hAnsi="Times New Roman"/>
          <w:sz w:val="28"/>
          <w:szCs w:val="28"/>
          <w:lang w:val="be-BY"/>
        </w:rPr>
        <w:t xml:space="preserve">ад рэд. В. Чамярыцкага. 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 xml:space="preserve">– </w:t>
      </w:r>
      <w:r w:rsidRPr="004906BA">
        <w:rPr>
          <w:rFonts w:ascii="Times New Roman" w:eastAsia="BookmanOldStyle" w:hAnsi="Times New Roman"/>
          <w:sz w:val="28"/>
          <w:szCs w:val="28"/>
          <w:lang w:val="be-BY"/>
        </w:rPr>
        <w:t>М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>і</w:t>
      </w:r>
      <w:r w:rsidRPr="004906BA">
        <w:rPr>
          <w:rFonts w:ascii="Times New Roman" w:eastAsia="BookmanOldStyle" w:hAnsi="Times New Roman"/>
          <w:sz w:val="28"/>
          <w:szCs w:val="28"/>
          <w:lang w:val="be-BY"/>
        </w:rPr>
        <w:t>н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>ск,</w:t>
      </w:r>
      <w:r w:rsidRPr="004906BA">
        <w:rPr>
          <w:rFonts w:ascii="Times New Roman" w:eastAsia="BookmanOldStyle" w:hAnsi="Times New Roman"/>
          <w:sz w:val="28"/>
          <w:szCs w:val="28"/>
          <w:lang w:val="be-BY"/>
        </w:rPr>
        <w:t xml:space="preserve"> 2003.</w:t>
      </w:r>
    </w:p>
    <w:p w:rsidR="00745364" w:rsidRPr="00DF5984" w:rsidRDefault="00745364" w:rsidP="00745364">
      <w:pPr>
        <w:spacing w:after="0" w:line="240" w:lineRule="auto"/>
        <w:ind w:firstLine="709"/>
        <w:jc w:val="both"/>
        <w:rPr>
          <w:rFonts w:ascii="Times New Roman" w:eastAsia="BookmanOldStyle" w:hAnsi="Times New Roman"/>
          <w:sz w:val="28"/>
          <w:szCs w:val="28"/>
          <w:lang w:val="be-BY"/>
        </w:rPr>
      </w:pPr>
      <w:r w:rsidRPr="0010309D">
        <w:rPr>
          <w:rFonts w:ascii="Times New Roman" w:eastAsia="BookmanOldStyle" w:hAnsi="Times New Roman"/>
          <w:sz w:val="28"/>
          <w:szCs w:val="28"/>
          <w:lang w:val="be-BY"/>
        </w:rPr>
        <w:t xml:space="preserve">2. </w:t>
      </w:r>
      <w:r w:rsidRPr="004906BA">
        <w:rPr>
          <w:rFonts w:ascii="Times New Roman" w:eastAsia="BookmanOldStyle" w:hAnsi="Times New Roman"/>
          <w:sz w:val="28"/>
          <w:szCs w:val="28"/>
          <w:lang w:val="be-BY"/>
        </w:rPr>
        <w:t>Беларуск</w:t>
      </w:r>
      <w:r w:rsidRPr="00DF5984">
        <w:rPr>
          <w:rFonts w:ascii="Times New Roman" w:eastAsia="BookmanOldStyle" w:hAnsi="Times New Roman"/>
          <w:sz w:val="28"/>
          <w:szCs w:val="28"/>
          <w:lang w:val="be-BY"/>
        </w:rPr>
        <w:t>ая літаратура: Х</w:t>
      </w:r>
      <w:r w:rsidRPr="0010309D">
        <w:rPr>
          <w:rFonts w:ascii="Times New Roman" w:eastAsia="BookmanOldStyle" w:hAnsi="Times New Roman"/>
          <w:sz w:val="28"/>
          <w:szCs w:val="28"/>
        </w:rPr>
        <w:t>I</w:t>
      </w:r>
      <w:r w:rsidRPr="00DF5984">
        <w:rPr>
          <w:rFonts w:ascii="Times New Roman" w:eastAsia="BookmanOldStyle" w:hAnsi="Times New Roman"/>
          <w:sz w:val="28"/>
          <w:szCs w:val="28"/>
          <w:lang w:val="be-BY"/>
        </w:rPr>
        <w:t>–ХХ стагоддзі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>:</w:t>
      </w:r>
      <w:r w:rsidRPr="00DF5984">
        <w:rPr>
          <w:rFonts w:ascii="Times New Roman" w:eastAsia="BookmanOldStyle" w:hAnsi="Times New Roman"/>
          <w:sz w:val="28"/>
          <w:szCs w:val="28"/>
          <w:lang w:val="be-BY"/>
        </w:rPr>
        <w:t xml:space="preserve"> 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>д</w:t>
      </w:r>
      <w:r w:rsidRPr="00DF5984">
        <w:rPr>
          <w:rFonts w:ascii="Times New Roman" w:eastAsia="BookmanOldStyle" w:hAnsi="Times New Roman"/>
          <w:sz w:val="28"/>
          <w:szCs w:val="28"/>
          <w:lang w:val="be-BY"/>
        </w:rPr>
        <w:t>апам. для шк., ліцэяў,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 xml:space="preserve"> </w:t>
      </w:r>
      <w:r w:rsidRPr="00DF5984">
        <w:rPr>
          <w:rFonts w:ascii="Times New Roman" w:eastAsia="BookmanOldStyle" w:hAnsi="Times New Roman"/>
          <w:sz w:val="28"/>
          <w:szCs w:val="28"/>
          <w:lang w:val="be-BY"/>
        </w:rPr>
        <w:t>гімназій, ВНУ /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 xml:space="preserve"> </w:t>
      </w:r>
      <w:r w:rsidRPr="00DF5984">
        <w:rPr>
          <w:rFonts w:ascii="Times New Roman" w:eastAsia="BookmanOldStyle" w:hAnsi="Times New Roman"/>
          <w:sz w:val="28"/>
          <w:szCs w:val="28"/>
          <w:lang w:val="be-BY"/>
        </w:rPr>
        <w:t xml:space="preserve">А.І. Бельскі, У.Г. Кароткі, П.І. Навуменка і інш. – 2-е выд., дапрац. 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 xml:space="preserve">– </w:t>
      </w:r>
      <w:r w:rsidRPr="00DF5984">
        <w:rPr>
          <w:rFonts w:ascii="Times New Roman" w:eastAsia="BookmanOldStyle" w:hAnsi="Times New Roman"/>
          <w:sz w:val="28"/>
          <w:szCs w:val="28"/>
          <w:lang w:val="be-BY"/>
        </w:rPr>
        <w:t>М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>інск</w:t>
      </w:r>
      <w:r w:rsidRPr="00DF5984">
        <w:rPr>
          <w:rFonts w:ascii="Times New Roman" w:eastAsia="BookmanOldStyle" w:hAnsi="Times New Roman"/>
          <w:sz w:val="28"/>
          <w:szCs w:val="28"/>
          <w:lang w:val="be-BY"/>
        </w:rPr>
        <w:t>, 2001.</w:t>
      </w:r>
    </w:p>
    <w:p w:rsidR="00745364" w:rsidRPr="0010309D" w:rsidRDefault="00745364" w:rsidP="00745364">
      <w:pPr>
        <w:pStyle w:val="a4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10309D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235EED">
        <w:rPr>
          <w:rFonts w:ascii="Times New Roman" w:hAnsi="Times New Roman" w:cs="Times New Roman"/>
          <w:sz w:val="28"/>
          <w:szCs w:val="28"/>
          <w:lang w:val="be-BY"/>
        </w:rPr>
        <w:t>Беларускія пісьменнікі і літаратурны працэс 20</w:t>
      </w:r>
      <w:r w:rsidRPr="0010309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235EED">
        <w:rPr>
          <w:rFonts w:ascii="Times New Roman" w:hAnsi="Times New Roman" w:cs="Times New Roman"/>
          <w:sz w:val="28"/>
          <w:szCs w:val="28"/>
          <w:lang w:val="be-BY"/>
        </w:rPr>
        <w:t>30-х гадоў.</w:t>
      </w:r>
      <w:r w:rsidRPr="0010309D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235EE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М</w:t>
      </w:r>
      <w:r w:rsidRPr="0010309D">
        <w:rPr>
          <w:rFonts w:ascii="Times New Roman" w:hAnsi="Times New Roman" w:cs="Times New Roman"/>
          <w:bCs/>
          <w:sz w:val="28"/>
          <w:szCs w:val="28"/>
          <w:lang w:val="be-BY"/>
        </w:rPr>
        <w:t>інск</w:t>
      </w:r>
      <w:r w:rsidRPr="00235EED">
        <w:rPr>
          <w:rFonts w:ascii="Times New Roman" w:hAnsi="Times New Roman" w:cs="Times New Roman"/>
          <w:bCs/>
          <w:sz w:val="28"/>
          <w:szCs w:val="28"/>
          <w:lang w:val="be-BY"/>
        </w:rPr>
        <w:t>, 1985.</w:t>
      </w:r>
    </w:p>
    <w:p w:rsidR="00745364" w:rsidRPr="0010309D" w:rsidRDefault="00745364" w:rsidP="00745364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4. Беларускія пісьменнікі:</w:t>
      </w:r>
      <w:r w:rsidRPr="0010309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біябібліягр. слоўнік: у 6 т. – Мн., 1992–1995.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0309D">
        <w:rPr>
          <w:rFonts w:ascii="Times New Roman" w:hAnsi="Times New Roman"/>
          <w:bCs/>
          <w:sz w:val="28"/>
          <w:szCs w:val="28"/>
          <w:lang w:val="be-BY"/>
        </w:rPr>
        <w:t>5. Бельскі, А. І. </w:t>
      </w:r>
      <w:r w:rsidRPr="0010309D">
        <w:rPr>
          <w:rFonts w:ascii="Times New Roman" w:hAnsi="Times New Roman"/>
          <w:sz w:val="28"/>
          <w:szCs w:val="28"/>
          <w:lang w:val="be-BY"/>
        </w:rPr>
        <w:t>Сучасная беларуская літаратура: станаўленне і развіццё творчых індывідуальнасцяў (80—90-я гг.): дапам. для настаўнікаў/ А.І. Бельскі. – Мінск, 1997.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6. Бельскі, А. </w:t>
      </w:r>
      <w:r w:rsidRPr="0010309D">
        <w:rPr>
          <w:rFonts w:ascii="Times New Roman" w:hAnsi="Times New Roman"/>
          <w:sz w:val="28"/>
          <w:szCs w:val="28"/>
          <w:lang w:val="be-BY"/>
        </w:rPr>
        <w:t>Сучасная літаратура Беларусі: дапам. для настаўнікаў / А. Бельскі. — Мінск, 2000.</w:t>
      </w:r>
    </w:p>
    <w:p w:rsidR="00745364" w:rsidRPr="0010309D" w:rsidRDefault="00745364" w:rsidP="00745364">
      <w:pPr>
        <w:spacing w:after="0" w:line="240" w:lineRule="auto"/>
        <w:ind w:firstLine="709"/>
        <w:rPr>
          <w:rFonts w:ascii="Times New Roman" w:eastAsia="BookmanOldStyle" w:hAnsi="Times New Roman"/>
          <w:sz w:val="28"/>
          <w:szCs w:val="28"/>
          <w:lang w:val="be-BY"/>
        </w:rPr>
      </w:pPr>
      <w:r w:rsidRPr="0010309D">
        <w:rPr>
          <w:rFonts w:ascii="Times New Roman" w:eastAsia="BookmanOldStyle" w:hAnsi="Times New Roman"/>
          <w:sz w:val="28"/>
          <w:szCs w:val="28"/>
          <w:lang w:val="be-BY"/>
        </w:rPr>
        <w:t>7. Гарэцкі, М.І. Гісторыя беларускае літаратуры / М.І. Гарэцкі. – Мінск, 1992.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eastAsia="BookmanOldStyle" w:hAnsi="Times New Roman"/>
          <w:sz w:val="28"/>
          <w:szCs w:val="28"/>
          <w:lang w:val="be-BY"/>
        </w:rPr>
      </w:pPr>
      <w:r w:rsidRPr="0010309D">
        <w:rPr>
          <w:rFonts w:ascii="Times New Roman" w:eastAsia="BookmanOldStyle" w:hAnsi="Times New Roman"/>
          <w:sz w:val="28"/>
          <w:szCs w:val="28"/>
          <w:lang w:val="be-BY"/>
        </w:rPr>
        <w:t>8</w:t>
      </w:r>
      <w:r w:rsidRPr="0010309D">
        <w:rPr>
          <w:rFonts w:ascii="Times New Roman" w:eastAsia="BookmanOldStyle" w:hAnsi="Times New Roman"/>
          <w:sz w:val="28"/>
          <w:szCs w:val="28"/>
        </w:rPr>
        <w:t>. Гісторыя беларускай літаратуры. Старажытны перыяд /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 xml:space="preserve"> </w:t>
      </w:r>
      <w:r w:rsidRPr="0010309D">
        <w:rPr>
          <w:rFonts w:ascii="Times New Roman" w:eastAsia="BookmanOldStyle" w:hAnsi="Times New Roman"/>
          <w:sz w:val="28"/>
          <w:szCs w:val="28"/>
        </w:rPr>
        <w:t>Пад рэд.</w:t>
      </w:r>
      <w:r w:rsidRPr="0010309D">
        <w:rPr>
          <w:rFonts w:ascii="Times New Roman" w:eastAsia="BookmanOldStyle" w:hAnsi="Times New Roman"/>
          <w:sz w:val="28"/>
          <w:szCs w:val="28"/>
          <w:lang w:val="be-BY"/>
        </w:rPr>
        <w:t xml:space="preserve"> М.А. Лазарука, А.А. Семяновіча. – Мінск, 1985 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bCs/>
          <w:sz w:val="28"/>
          <w:szCs w:val="28"/>
          <w:lang w:val="be-BY"/>
        </w:rPr>
        <w:t>9. Гісторыя беларускай літаратуры ХХ стагоддзя:</w:t>
      </w:r>
      <w:r w:rsidRPr="0010309D">
        <w:rPr>
          <w:rFonts w:ascii="Times New Roman" w:hAnsi="Times New Roman"/>
          <w:sz w:val="28"/>
          <w:szCs w:val="28"/>
          <w:lang w:val="be-BY"/>
        </w:rPr>
        <w:t xml:space="preserve"> У 4 т. / Нац. акад. навук Беларусі. Ін-т літ. імя Я. Купалы. — Мн., 1999—2003. — Т. 1: 1901—1920; — Т. 2: 1921—1941; — Т. 3: 1941—1965; — Т. 4, кн. 1: 1966—1985; кн. 2: 1986—2000 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bCs/>
          <w:sz w:val="28"/>
          <w:szCs w:val="28"/>
          <w:lang w:val="be-BY"/>
        </w:rPr>
        <w:t>10. Гісторыя беларускай літаратуры: ХІХ — пачатак ХХ ст</w:t>
      </w:r>
      <w:r w:rsidRPr="0010309D">
        <w:rPr>
          <w:rFonts w:ascii="Times New Roman" w:hAnsi="Times New Roman"/>
          <w:sz w:val="28"/>
          <w:szCs w:val="28"/>
          <w:lang w:val="be-BY"/>
        </w:rPr>
        <w:t>.: / Пад агул. рэд. М. А. Лазарука, А. А. Семяновіча. – 2-е выд., дапрац. – Мн., 1998.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bCs/>
          <w:sz w:val="28"/>
          <w:szCs w:val="28"/>
          <w:lang w:val="be-BY"/>
        </w:rPr>
        <w:t>11. Гісторыя беларускай літаратуры: ХХ стагоддзе: 20—50-я гг.:</w:t>
      </w:r>
      <w:r w:rsidRPr="0010309D">
        <w:rPr>
          <w:rFonts w:ascii="Times New Roman" w:hAnsi="Times New Roman"/>
          <w:sz w:val="28"/>
          <w:szCs w:val="28"/>
          <w:lang w:val="be-BY"/>
        </w:rPr>
        <w:t> / Пад агул. рэд. М. А. Лазарука, А. А. Семяновіча. 2-е выд., дапрац. – Мінск, 2000.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bCs/>
          <w:sz w:val="28"/>
          <w:szCs w:val="28"/>
          <w:lang w:val="be-BY"/>
        </w:rPr>
        <w:t>12. Гісторыя беларускай савецкай літаратуры: 1941—1980</w:t>
      </w:r>
      <w:r w:rsidRPr="0010309D">
        <w:rPr>
          <w:rFonts w:ascii="Times New Roman" w:hAnsi="Times New Roman"/>
          <w:sz w:val="28"/>
          <w:szCs w:val="28"/>
          <w:lang w:val="be-BY"/>
        </w:rPr>
        <w:t> / Пад агул. рэд. М. А. Лазарука і А. А. Семяновіча.  – Мінск, 1983.</w:t>
      </w:r>
    </w:p>
    <w:p w:rsidR="00745364" w:rsidRPr="0010309D" w:rsidRDefault="00745364" w:rsidP="007453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13. Лойка А. А.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Гісторыя беларускай літаратуры: Дакастрычніцкі перыяд: У</w:t>
      </w:r>
      <w:r w:rsidRPr="0010309D">
        <w:rPr>
          <w:rFonts w:ascii="Times New Roman" w:hAnsi="Times New Roman"/>
          <w:sz w:val="28"/>
          <w:szCs w:val="28"/>
          <w:lang w:val="be-BY"/>
        </w:rPr>
        <w:t> 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2</w:t>
      </w:r>
      <w:r w:rsidRPr="0010309D">
        <w:rPr>
          <w:rFonts w:ascii="Times New Roman" w:hAnsi="Times New Roman"/>
          <w:sz w:val="28"/>
          <w:szCs w:val="28"/>
          <w:lang w:val="be-BY"/>
        </w:rPr>
        <w:t> 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ч. / А.А. Лойка. – 2-е выд., дапрац. і дап. – Мінск, 1989. — Ч. 2.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eastAsia="BookmanOldStyle" w:hAnsi="Times New Roman"/>
          <w:sz w:val="28"/>
          <w:szCs w:val="28"/>
          <w:lang w:val="be-BY"/>
        </w:rPr>
      </w:pPr>
      <w:r w:rsidRPr="0010309D">
        <w:rPr>
          <w:rFonts w:ascii="Times New Roman" w:eastAsia="BookmanOldStyle" w:hAnsi="Times New Roman"/>
          <w:sz w:val="28"/>
          <w:szCs w:val="28"/>
          <w:lang w:val="be-BY"/>
        </w:rPr>
        <w:t>14. Лойка, А.А. Старабеларуская літаратура / А.А. Лойка. – Мінск, 2001.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15. Мішчанчук, М. І., </w:t>
      </w:r>
      <w:r w:rsidRPr="0010309D">
        <w:rPr>
          <w:rFonts w:ascii="Times New Roman" w:hAnsi="Times New Roman"/>
          <w:sz w:val="28"/>
          <w:szCs w:val="28"/>
          <w:lang w:val="be-BY"/>
        </w:rPr>
        <w:t xml:space="preserve">Беларуская літаратура ХХ ст.: вучэб. дапам. / М.І. Мішчанчук, І.С.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>Шпакоўскі І. С.</w:t>
      </w:r>
      <w:r w:rsidRPr="0010309D">
        <w:rPr>
          <w:rFonts w:ascii="Times New Roman" w:hAnsi="Times New Roman"/>
          <w:sz w:val="28"/>
          <w:szCs w:val="28"/>
          <w:lang w:val="be-BY"/>
        </w:rPr>
        <w:t> – Мінск, 2001.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16. Адамовіч, А.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“Браму скарбаў сваіх адчыняю...” / А.Адамовіч. — Мінск, 1980.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17.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Адамовіч, А. М.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Маштабнасць прозы: Урокі творчасці Кузьмы Чорнага / А.М. Адамовіч. — Мінск, 1972.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18. Андраюк, С. </w:t>
      </w:r>
      <w:r w:rsidRPr="0010309D">
        <w:rPr>
          <w:rFonts w:ascii="Times New Roman" w:hAnsi="Times New Roman"/>
          <w:sz w:val="28"/>
          <w:szCs w:val="28"/>
          <w:lang w:val="be-BY"/>
        </w:rPr>
        <w:t>Чалавек на зямлі: Нарыс творчасці І. Пташнікава / С. Андраюк. — Мінск, 1987.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19.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Арабей, Л.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Стала песняй у народзе: Жыццё і творчасць Цёткі / Л. Арабей. — 2-е выд., дап. і дапрац. — Мінск, 1998.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20.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Арочка, М. </w:t>
      </w:r>
      <w:r w:rsidRPr="0010309D">
        <w:rPr>
          <w:rFonts w:ascii="Times New Roman" w:hAnsi="Times New Roman"/>
          <w:sz w:val="28"/>
          <w:szCs w:val="28"/>
          <w:lang w:val="be-BY"/>
        </w:rPr>
        <w:t>Максім Танк: Жыццё ў паэзіі / М. Арочка. — Мінск, 1984.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lastRenderedPageBreak/>
        <w:t xml:space="preserve">21.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>Афанасьеў, І. </w:t>
      </w:r>
      <w:r w:rsidRPr="0010309D">
        <w:rPr>
          <w:rFonts w:ascii="Times New Roman" w:hAnsi="Times New Roman"/>
          <w:sz w:val="28"/>
          <w:szCs w:val="28"/>
          <w:lang w:val="be-BY"/>
        </w:rPr>
        <w:t>Чарнобыльскае светаадчуванне ў сучаснай беларускай літаратуры / І. Афанасьеў. – Мінск, 2001.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22.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Багдановіч, І. Э. </w:t>
      </w:r>
      <w:r w:rsidRPr="0010309D">
        <w:rPr>
          <w:rFonts w:ascii="Times New Roman" w:hAnsi="Times New Roman"/>
          <w:sz w:val="28"/>
          <w:szCs w:val="28"/>
          <w:lang w:val="be-BY"/>
        </w:rPr>
        <w:t>Авангард і традыцыя: Бел. паэзія на хвалі нац. Адраджэння / І.Э. Багдановіч. — Мінск, 2001.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23.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Бечык, В. </w:t>
      </w:r>
      <w:r w:rsidRPr="0010309D">
        <w:rPr>
          <w:rFonts w:ascii="Times New Roman" w:hAnsi="Times New Roman"/>
          <w:sz w:val="28"/>
          <w:szCs w:val="28"/>
          <w:lang w:val="be-BY"/>
        </w:rPr>
        <w:t>Шлях да акіяна: Кн. пра паэзію А. Куляшова / В. Бечык.  – Мінск, 1981.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24.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Бугаёў, Д.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Вернасць прызванню: Творчая індывідуальнасць I. Мележа / Д. Бугаёў. — Мінск, 1977.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25.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Бугаёў, Д. </w:t>
      </w:r>
      <w:r w:rsidRPr="0010309D">
        <w:rPr>
          <w:rFonts w:ascii="Times New Roman" w:hAnsi="Times New Roman"/>
          <w:sz w:val="28"/>
          <w:szCs w:val="28"/>
          <w:lang w:val="be-BY"/>
        </w:rPr>
        <w:t>Зброяй сатыры, зброяй праўды / Д. Бугаёў. — 2-е выд., выпр. і дап. — Мінск, 2004.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26.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Бугаёў Д. </w:t>
      </w:r>
      <w:r w:rsidRPr="0010309D">
        <w:rPr>
          <w:rFonts w:ascii="Times New Roman" w:hAnsi="Times New Roman"/>
          <w:sz w:val="28"/>
          <w:szCs w:val="28"/>
          <w:lang w:val="be-BY"/>
        </w:rPr>
        <w:t>Максім Гарэцкі / Д. Бугаёў. — 2-е выд., выпр. і дап. — Мінск, 2003.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27.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Бугаёў Д. </w:t>
      </w:r>
      <w:r w:rsidRPr="0010309D">
        <w:rPr>
          <w:rFonts w:ascii="Times New Roman" w:hAnsi="Times New Roman"/>
          <w:sz w:val="28"/>
          <w:szCs w:val="28"/>
          <w:lang w:val="be-BY"/>
        </w:rPr>
        <w:t>Паэзія Максіма Танка / Д. Бугаёў. — 2-е выд., выпр. і дап. — Мінск, 2003.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28.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Бугаёў Д. </w:t>
      </w:r>
      <w:r w:rsidRPr="0010309D">
        <w:rPr>
          <w:rFonts w:ascii="Times New Roman" w:hAnsi="Times New Roman"/>
          <w:sz w:val="28"/>
          <w:szCs w:val="28"/>
          <w:lang w:val="be-BY"/>
        </w:rPr>
        <w:t>Праўда і мужнасць таленту: Выбранае / Д. Бугаёў. — Мінск, 1995.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29.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Бугаёў Д. </w:t>
      </w:r>
      <w:r w:rsidRPr="0010309D">
        <w:rPr>
          <w:rFonts w:ascii="Times New Roman" w:hAnsi="Times New Roman"/>
          <w:sz w:val="28"/>
          <w:szCs w:val="28"/>
          <w:lang w:val="be-BY"/>
        </w:rPr>
        <w:t>Уладзімір Дубоўка: Кн. пра паэта / Д. Бугаёў. — Мінск, 2005.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30.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Бярозкін Р.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Аркадзь Куляшоў: Нарыс жыцця і творчасці / Р. Бярозкін. — Мінск, 1978.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31.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Бярозкін, Р. </w:t>
      </w:r>
      <w:r w:rsidRPr="0010309D">
        <w:rPr>
          <w:rFonts w:ascii="Times New Roman" w:hAnsi="Times New Roman"/>
          <w:sz w:val="28"/>
          <w:szCs w:val="28"/>
          <w:lang w:val="be-BY"/>
        </w:rPr>
        <w:t>Свет Купалы. Звенні: Літ. крытыка: Выбр. / Р. Бярозкін. — Мінск, 1981.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32.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Бярозкін, Р.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Чалавек напрадвесні: Расказ пра Максіма Багдановіча / Р. Бярозкін. — Мінск,</w:t>
      </w:r>
      <w:r w:rsidRPr="0010309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1986.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33.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Васючэнка, П. В. </w:t>
      </w:r>
      <w:r w:rsidRPr="0010309D">
        <w:rPr>
          <w:rFonts w:ascii="Times New Roman" w:hAnsi="Times New Roman"/>
          <w:sz w:val="28"/>
          <w:szCs w:val="28"/>
          <w:lang w:val="be-BY"/>
        </w:rPr>
        <w:t>Беларуская літаратура ХХ стагоддзя і сімвалізм / П.В. Васючэнка. — Мінск, 2004.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34.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Васючэнка, П. В. </w:t>
      </w:r>
      <w:r w:rsidRPr="0010309D">
        <w:rPr>
          <w:rFonts w:ascii="Times New Roman" w:hAnsi="Times New Roman"/>
          <w:sz w:val="28"/>
          <w:szCs w:val="28"/>
          <w:lang w:val="be-BY"/>
        </w:rPr>
        <w:t>Драматургічная спадчына Янкі Купалы / П.В. Васючэнка. — Мінск, 1994.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35.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Васючэнка, П. </w:t>
      </w:r>
      <w:r w:rsidRPr="0010309D">
        <w:rPr>
          <w:rFonts w:ascii="Times New Roman" w:hAnsi="Times New Roman"/>
          <w:sz w:val="28"/>
          <w:szCs w:val="28"/>
          <w:lang w:val="be-BY"/>
        </w:rPr>
        <w:t>Сучасная беларуская драматургія / П. Васючэнка. — Мінск, 2000.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36.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Верабей, А. </w:t>
      </w:r>
      <w:r w:rsidRPr="0010309D">
        <w:rPr>
          <w:rFonts w:ascii="Times New Roman" w:hAnsi="Times New Roman"/>
          <w:sz w:val="28"/>
          <w:szCs w:val="28"/>
          <w:lang w:val="be-BY"/>
        </w:rPr>
        <w:t>Абуджаная памяць: Нарыс жыцця і творчасці У. Караткевіча / А. Верабей. — Мінск, 1997.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37.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>Верабей, А.</w:t>
      </w:r>
      <w:r w:rsidRPr="0010309D">
        <w:rPr>
          <w:rFonts w:ascii="Times New Roman" w:hAnsi="Times New Roman"/>
          <w:sz w:val="28"/>
          <w:szCs w:val="28"/>
          <w:lang w:val="be-BY"/>
        </w:rPr>
        <w:t xml:space="preserve"> Уладзімір Караткевіч: Жыццё і творчасць / А. Верабей. — 2-е выд., дапрац. і выпраўл. — Мінск, 2005.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38.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Гарадніцкі, Я. А. </w:t>
      </w:r>
      <w:r w:rsidRPr="0010309D">
        <w:rPr>
          <w:rFonts w:ascii="Times New Roman" w:hAnsi="Times New Roman"/>
          <w:sz w:val="28"/>
          <w:szCs w:val="28"/>
          <w:lang w:val="be-BY"/>
        </w:rPr>
        <w:t>Думка і вобраз: Праблема інтэлектуалізму ў сучас. беларус. Лірыцы / Я.А. Гарадніцкі. — Мінск, 1986.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39.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Гарэлік, Л. </w:t>
      </w:r>
      <w:r w:rsidRPr="0010309D">
        <w:rPr>
          <w:rFonts w:ascii="Times New Roman" w:hAnsi="Times New Roman"/>
          <w:sz w:val="28"/>
          <w:szCs w:val="28"/>
          <w:lang w:val="be-BY"/>
        </w:rPr>
        <w:t>Зямля дала мне права: Станаўленне творчай індывідуальнасці Р. Барадуліна / Л. Гарэлік. — Мінск, 1983.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40.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Гніламёдаў, У. В. </w:t>
      </w:r>
      <w:r w:rsidRPr="0010309D">
        <w:rPr>
          <w:rFonts w:ascii="Times New Roman" w:hAnsi="Times New Roman"/>
          <w:sz w:val="28"/>
          <w:szCs w:val="28"/>
          <w:lang w:val="be-BY"/>
        </w:rPr>
        <w:t>Янка Купала: Жыццё і творчасць / У.В. Гніламёдаў. — Мінск, 2002.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41.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Гніламёдаў, У. </w:t>
      </w:r>
      <w:r w:rsidRPr="0010309D">
        <w:rPr>
          <w:rFonts w:ascii="Times New Roman" w:hAnsi="Times New Roman"/>
          <w:sz w:val="28"/>
          <w:szCs w:val="28"/>
          <w:lang w:val="be-BY"/>
        </w:rPr>
        <w:t>Іван Мележ: Нарыс жыцця і творчасці / У. Гніламёдаў. — Мінск, 1984.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42.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Драздова, З. У. </w:t>
      </w:r>
      <w:r w:rsidRPr="0010309D">
        <w:rPr>
          <w:rFonts w:ascii="Times New Roman" w:hAnsi="Times New Roman"/>
          <w:sz w:val="28"/>
          <w:szCs w:val="28"/>
          <w:lang w:val="be-BY"/>
        </w:rPr>
        <w:t>Творчасць А. Мрыя і А. Калюгі: Стылявыя асаблівасці / З.У. Драздова. — Мінск, 1997.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lastRenderedPageBreak/>
        <w:t xml:space="preserve">43.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Жураўлёў, В. П. </w:t>
      </w:r>
      <w:r w:rsidRPr="0010309D">
        <w:rPr>
          <w:rFonts w:ascii="Times New Roman" w:hAnsi="Times New Roman"/>
          <w:sz w:val="28"/>
          <w:szCs w:val="28"/>
          <w:lang w:val="be-BY"/>
        </w:rPr>
        <w:t>Якуб Колас і паэтыка беларускага рамана / В.П. Жураўлёў.</w:t>
      </w:r>
      <w:r w:rsidRPr="0010309D">
        <w:rPr>
          <w:rFonts w:ascii="Times New Roman" w:hAnsi="Times New Roman"/>
          <w:sz w:val="28"/>
          <w:szCs w:val="28"/>
        </w:rPr>
        <w:t> </w:t>
      </w:r>
      <w:r w:rsidRPr="0010309D">
        <w:rPr>
          <w:rFonts w:ascii="Times New Roman" w:hAnsi="Times New Roman"/>
          <w:sz w:val="28"/>
          <w:szCs w:val="28"/>
          <w:lang w:val="be-BY"/>
        </w:rPr>
        <w:t>— 2-е выд., выпр. і дап.</w:t>
      </w:r>
      <w:r w:rsidRPr="0010309D">
        <w:rPr>
          <w:rFonts w:ascii="Times New Roman" w:hAnsi="Times New Roman"/>
          <w:sz w:val="28"/>
          <w:szCs w:val="28"/>
        </w:rPr>
        <w:t> </w:t>
      </w:r>
      <w:r w:rsidRPr="0010309D">
        <w:rPr>
          <w:rFonts w:ascii="Times New Roman" w:hAnsi="Times New Roman"/>
          <w:sz w:val="28"/>
          <w:szCs w:val="28"/>
          <w:lang w:val="be-BY"/>
        </w:rPr>
        <w:t>— Мінск, 2004.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44.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Каваленка, В.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Іван Шамякін: Нарыс жыцця і творчасці / В. Каваленка. — Мінск, 1980.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45.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Казбярук, У. М.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Светлай волі зычны звон: А. Гарун / У.М. Казбярук. — Мінск, 1991.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46.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Калеснік, У.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Ветразі Адысея: У. Жылка і рамантыч. традыцыя ў бел. паэзіі / У. Калеснік. — Мінск, 1977.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47.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Калеснік, У. </w:t>
      </w:r>
      <w:r w:rsidRPr="0010309D">
        <w:rPr>
          <w:rFonts w:ascii="Times New Roman" w:hAnsi="Times New Roman"/>
          <w:sz w:val="28"/>
          <w:szCs w:val="28"/>
          <w:lang w:val="be-BY"/>
        </w:rPr>
        <w:t>Максім Танк: Нарыс жыцця і творчасці / У. Калеснік. — Мінск, 1981.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48.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Калеснік, У.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Янка Брыль: Нарыс жыцця і творчасці / У.Калеснік. — Мінск, 1990.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49.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Канэ, Ю. </w:t>
      </w:r>
      <w:r w:rsidRPr="0010309D">
        <w:rPr>
          <w:rFonts w:ascii="Times New Roman" w:hAnsi="Times New Roman"/>
          <w:sz w:val="28"/>
          <w:szCs w:val="28"/>
          <w:lang w:val="be-BY"/>
        </w:rPr>
        <w:t>Як паветра і хлеб: Жыццёвы і творчы шлях Я. Брыля / Ю. Канэ. — Мінск, 1988.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50.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Кісліцына, Г. </w:t>
      </w:r>
      <w:r w:rsidRPr="0010309D">
        <w:rPr>
          <w:rFonts w:ascii="Times New Roman" w:hAnsi="Times New Roman"/>
          <w:sz w:val="28"/>
          <w:szCs w:val="28"/>
          <w:lang w:val="be-BY"/>
        </w:rPr>
        <w:t>Алесь Разанаў: Праблема мастацкай свядомасці / Г. Кісліцына. — Мінск, 1997.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51.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>Козіч, В. І. </w:t>
      </w:r>
      <w:r w:rsidRPr="0010309D">
        <w:rPr>
          <w:rFonts w:ascii="Times New Roman" w:hAnsi="Times New Roman"/>
          <w:sz w:val="28"/>
          <w:szCs w:val="28"/>
          <w:lang w:val="be-BY"/>
        </w:rPr>
        <w:t>Чалавек і прырода ў сучаснай беларускай прозе / В.І. Козіч. — Мінск, 1998.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52.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>Колас, Г</w:t>
      </w:r>
      <w:r w:rsidRPr="0010309D">
        <w:rPr>
          <w:rFonts w:ascii="Times New Roman" w:hAnsi="Times New Roman"/>
          <w:sz w:val="28"/>
          <w:szCs w:val="28"/>
          <w:lang w:val="be-BY"/>
        </w:rPr>
        <w:t>. Аўтографы Андрэя Макаёнка / Г. Колас. — Мінск, 1992.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53.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Конан,  У. </w:t>
      </w:r>
      <w:r w:rsidRPr="0010309D">
        <w:rPr>
          <w:rFonts w:ascii="Times New Roman" w:hAnsi="Times New Roman"/>
          <w:sz w:val="28"/>
          <w:szCs w:val="28"/>
          <w:lang w:val="be-BY"/>
        </w:rPr>
        <w:t>Святло паэзіі і цені жыцця: Лірыка М. Багдановіча / У. Конан.</w:t>
      </w:r>
      <w:r w:rsidRPr="0010309D">
        <w:rPr>
          <w:rFonts w:ascii="Times New Roman" w:hAnsi="Times New Roman"/>
          <w:sz w:val="28"/>
          <w:szCs w:val="28"/>
        </w:rPr>
        <w:t> </w:t>
      </w:r>
      <w:r w:rsidRPr="0010309D">
        <w:rPr>
          <w:rFonts w:ascii="Times New Roman" w:hAnsi="Times New Roman"/>
          <w:sz w:val="28"/>
          <w:szCs w:val="28"/>
          <w:lang w:val="be-BY"/>
        </w:rPr>
        <w:t>— Мінск, 1991.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54.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Лаўшук, С. </w:t>
      </w:r>
      <w:r w:rsidRPr="0010309D">
        <w:rPr>
          <w:rFonts w:ascii="Times New Roman" w:hAnsi="Times New Roman"/>
          <w:sz w:val="28"/>
          <w:szCs w:val="28"/>
          <w:lang w:val="be-BY"/>
        </w:rPr>
        <w:t>Кандрат Крапіва і беларуская драматургія / С. Лаўшук. — 2-е выд. — Мінск, 2002.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55.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Лецка, Я. </w:t>
      </w:r>
      <w:r w:rsidRPr="0010309D">
        <w:rPr>
          <w:rFonts w:ascii="Times New Roman" w:hAnsi="Times New Roman"/>
          <w:sz w:val="28"/>
          <w:szCs w:val="28"/>
          <w:lang w:val="be-BY"/>
        </w:rPr>
        <w:t>Хараство і боль жыцця: Нарыс творчасці В. Адамчыка / Я. Лецка. —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0309D">
        <w:rPr>
          <w:rFonts w:ascii="Times New Roman" w:hAnsi="Times New Roman"/>
          <w:sz w:val="28"/>
          <w:szCs w:val="28"/>
          <w:lang w:val="be-BY"/>
        </w:rPr>
        <w:t>Мінск, 1985.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56.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Лявонава, Е. А. </w:t>
      </w:r>
      <w:r w:rsidRPr="0010309D">
        <w:rPr>
          <w:rFonts w:ascii="Times New Roman" w:hAnsi="Times New Roman"/>
          <w:sz w:val="28"/>
          <w:szCs w:val="28"/>
          <w:lang w:val="be-BY"/>
        </w:rPr>
        <w:t>Агульнае і адметнае: Творы беларус. пісьменнікаў ХХ ст. у кантэксце сусветнай літаратуры / Е.А. Лявонава. — Мінск, 2004.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57.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Максімовіч, В. А. </w:t>
      </w:r>
      <w:r w:rsidRPr="0010309D">
        <w:rPr>
          <w:rFonts w:ascii="Times New Roman" w:hAnsi="Times New Roman"/>
          <w:sz w:val="28"/>
          <w:szCs w:val="28"/>
          <w:lang w:val="be-BY"/>
        </w:rPr>
        <w:t>Шыпшынавы край: Старонкі бел. літ. 20—30-х гг. ХХ ст.: Дапам. для наст. / В.А. Максімовіч. — Мінск, 2002.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58.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>Максімовіч, В. А</w:t>
      </w:r>
      <w:r w:rsidRPr="0010309D">
        <w:rPr>
          <w:rFonts w:ascii="Times New Roman" w:hAnsi="Times New Roman"/>
          <w:sz w:val="28"/>
          <w:szCs w:val="28"/>
          <w:lang w:val="be-BY"/>
        </w:rPr>
        <w:t>. Эстэтычныя пошукі ў беларускай літаратуры пачатку ХХ стагоддзя: Дапам. для студэнтаў філал. фак. ВНУ / В.А. Максімовіч. — Мінск, 2000.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59.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Мальдзіс, А.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Жыцце і ўзнясенне Уладзіміра Караткевіча: Партр. пісьменніка</w:t>
      </w:r>
      <w:r w:rsidRPr="0010309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і чалавека / А. Мальдзіс. — Мінск, 1990.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60.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Марціновіч, А. А. </w:t>
      </w:r>
      <w:r w:rsidRPr="0010309D">
        <w:rPr>
          <w:rFonts w:ascii="Times New Roman" w:hAnsi="Times New Roman"/>
          <w:sz w:val="28"/>
          <w:szCs w:val="28"/>
          <w:lang w:val="be-BY"/>
        </w:rPr>
        <w:t>Шляхам праўды: Выбр. старонкі бел. літ. у святле сённяшняга дня: Дапам. для настаўніка / А.А. Марціновіч. — Мінск, 1994.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61.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Мельнікава, З. П.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“На горне душы...”: Творчасць З. Бядулі і бел. літ. першай трэці XX ст. / З.П. Мельнікава. — Брэст, 2001.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62.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Мікуліч, М. У.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Максім Танк і сучасная беларуская лірыка / М.У. Мікуліч. — Мінск, 1994.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63.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>Мішчанчук, М. І. 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Беларуская савецкая паэзія 20—30-х гадоў / М.І. Мішчанчук. — Мінск, 1988.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64.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>Мішчанчук, М. І. </w:t>
      </w:r>
      <w:r w:rsidRPr="0010309D">
        <w:rPr>
          <w:rFonts w:ascii="Times New Roman" w:hAnsi="Times New Roman"/>
          <w:sz w:val="28"/>
          <w:szCs w:val="28"/>
          <w:lang w:val="be-BY"/>
        </w:rPr>
        <w:t>Ёсць у паэта свой аблог цалінны: Жанрава-стылявая разнастайнасць сучас. беларус. Лірыкі / М.І. Мішчанчук. — Мінск, 1992.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lastRenderedPageBreak/>
        <w:t xml:space="preserve">65.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Мушынскі, М. </w:t>
      </w:r>
      <w:r w:rsidRPr="0010309D">
        <w:rPr>
          <w:rFonts w:ascii="Times New Roman" w:hAnsi="Times New Roman"/>
          <w:sz w:val="28"/>
          <w:szCs w:val="28"/>
          <w:lang w:val="be-BY"/>
        </w:rPr>
        <w:t>Нескароны талент: Праўдзівая гісторыя жыцця і творчасці М. Зарэцкага / М. Мушынскі. — 2-е выд. — Мінск, 2005.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66.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>Навуменка, І. </w:t>
      </w:r>
      <w:r w:rsidRPr="0010309D">
        <w:rPr>
          <w:rFonts w:ascii="Times New Roman" w:hAnsi="Times New Roman"/>
          <w:sz w:val="28"/>
          <w:szCs w:val="28"/>
          <w:lang w:val="be-BY"/>
        </w:rPr>
        <w:t>Змітрок Бядуля / І. Навуменка. — 2-е выд. — Мінск, 2004.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67.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Навуменка, І. Я.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Якуб Колас: Нарыс жыцця і творчасці / І.Я. Навуменка — 2-е выд., са змяненнямі. — Мінск, 2003.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68.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Русецкі, А.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Уладзімір Караткевіч: Праз гісторыю ў сучаснасць / А. Русецкі. — Мінск, 2000.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69.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Сабалеўскі, А. В.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Кандрат Крапіва: Постаць і творы / А.В. Сабалеўскі. — 2-е выд., дапрац. і дап. — Мінск, 2003.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70.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Cачанка, Б. </w:t>
      </w:r>
      <w:r w:rsidRPr="0010309D">
        <w:rPr>
          <w:rFonts w:ascii="Times New Roman" w:hAnsi="Times New Roman"/>
          <w:sz w:val="28"/>
          <w:szCs w:val="28"/>
          <w:lang w:val="be-BY"/>
        </w:rPr>
        <w:t>Сняцца сны аб Беларусі: Літ.-крытыч. арт. / Б. Сачанка — Мінск, 1990.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71.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>Сіненка, Г. </w:t>
      </w:r>
      <w:r w:rsidRPr="0010309D">
        <w:rPr>
          <w:rFonts w:ascii="Times New Roman" w:hAnsi="Times New Roman"/>
          <w:sz w:val="28"/>
          <w:szCs w:val="28"/>
          <w:lang w:val="be-BY"/>
        </w:rPr>
        <w:t>Ніл Гілевіч: Нарыс творчасці / Г. Сіненка. — Мінск, 1981.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72.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Стральцоў, М.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Загадка Багдановіча / М. Стральцоў. — Мінск, 1969.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73.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Тычына, М. </w:t>
      </w:r>
      <w:r w:rsidRPr="0010309D">
        <w:rPr>
          <w:rFonts w:ascii="Times New Roman" w:hAnsi="Times New Roman"/>
          <w:sz w:val="28"/>
          <w:szCs w:val="28"/>
          <w:lang w:val="be-BY"/>
        </w:rPr>
        <w:t>Кузьма Чорны: Эвалюцыя мастацкага мыслення / М. Тычына. — 2-е выд., выпр. і дап. — Мінск, 2004.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74.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Усікаў, Я.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Андрэй Макаёнак: Нарыс жыцця і творчасці / Я. Усікаў. — Мінск, 1984.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75.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Чыгрын, І. П.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Паміж былым і будучым: Проза Максіма Гарэцкага / І.П. Чыгрынаў. — 2-е выд., выпр. — Мінск, 2003.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76.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>Шамякіна, Т. І. </w:t>
      </w:r>
      <w:r w:rsidRPr="0010309D">
        <w:rPr>
          <w:rFonts w:ascii="Times New Roman" w:hAnsi="Times New Roman"/>
          <w:sz w:val="28"/>
          <w:szCs w:val="28"/>
          <w:lang w:val="be-BY"/>
        </w:rPr>
        <w:t>Беларуская класічная літаратурная традыцыя і міфалогія / Т.І. Шамякіна. — Мінск, 2001.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77. </w:t>
      </w:r>
      <w:r w:rsidRPr="0010309D">
        <w:rPr>
          <w:rFonts w:ascii="Times New Roman" w:hAnsi="Times New Roman"/>
          <w:bCs/>
          <w:sz w:val="28"/>
          <w:szCs w:val="28"/>
          <w:lang w:val="be-BY"/>
        </w:rPr>
        <w:t xml:space="preserve">Шынкарэнка, В. К. </w:t>
      </w:r>
      <w:r w:rsidRPr="0010309D">
        <w:rPr>
          <w:rFonts w:ascii="Times New Roman" w:hAnsi="Times New Roman"/>
          <w:sz w:val="28"/>
          <w:szCs w:val="28"/>
          <w:lang w:val="be-BY"/>
        </w:rPr>
        <w:t>Нястомных пошукаў дарога: Праблемы паэтыкі сучас. бел. гістарычнай прозы / В.К. Шынкарэнка. — Мінск, 2002.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0309D">
        <w:rPr>
          <w:rFonts w:ascii="Times New Roman" w:hAnsi="Times New Roman"/>
          <w:sz w:val="28"/>
          <w:szCs w:val="28"/>
          <w:lang w:val="be-BY"/>
        </w:rPr>
        <w:t xml:space="preserve">78.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>Янка Купала: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 Энцыкл. давед. — Мінск, 1986.</w:t>
      </w:r>
    </w:p>
    <w:p w:rsidR="00745364" w:rsidRPr="0010309D" w:rsidRDefault="00745364" w:rsidP="0074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 xml:space="preserve">79. </w:t>
      </w:r>
      <w:r w:rsidRPr="0010309D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Янушкевіч, Я. </w:t>
      </w:r>
      <w:r w:rsidRPr="0010309D">
        <w:rPr>
          <w:rFonts w:ascii="Times New Roman" w:hAnsi="Times New Roman"/>
          <w:color w:val="000000"/>
          <w:sz w:val="28"/>
          <w:szCs w:val="28"/>
          <w:lang w:val="be-BY"/>
        </w:rPr>
        <w:t>Неадменны сакратар Адраджэння: В. Ластоўскі / Я. Янушкевіч. — Мінск, 1995.</w:t>
      </w:r>
    </w:p>
    <w:p w:rsidR="00C14E4E" w:rsidRPr="00917560" w:rsidRDefault="004906BA" w:rsidP="004906B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br w:type="page"/>
      </w:r>
      <w:r w:rsidRPr="004906BA">
        <w:rPr>
          <w:rFonts w:ascii="Times New Roman" w:hAnsi="Times New Roman"/>
          <w:b/>
          <w:sz w:val="28"/>
          <w:szCs w:val="28"/>
          <w:lang w:val="be-BY"/>
        </w:rPr>
        <w:lastRenderedPageBreak/>
        <w:t>І. С</w:t>
      </w:r>
      <w:r w:rsidRPr="004906BA">
        <w:rPr>
          <w:rFonts w:ascii="Times New Roman" w:hAnsi="Times New Roman"/>
          <w:b/>
          <w:bCs/>
          <w:sz w:val="28"/>
          <w:szCs w:val="28"/>
        </w:rPr>
        <w:t>одержание учебного материала</w:t>
      </w:r>
      <w:r w:rsidR="00917560">
        <w:rPr>
          <w:rFonts w:ascii="Times New Roman" w:hAnsi="Times New Roman"/>
          <w:b/>
          <w:bCs/>
          <w:sz w:val="28"/>
          <w:szCs w:val="28"/>
          <w:lang w:val="be-BY"/>
        </w:rPr>
        <w:t xml:space="preserve"> по истории русской литературы</w:t>
      </w:r>
    </w:p>
    <w:p w:rsidR="00C14E4E" w:rsidRPr="00A82FB5" w:rsidRDefault="004906BA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1. Д</w:t>
      </w:r>
      <w:r w:rsidRPr="00A82FB5">
        <w:rPr>
          <w:rFonts w:ascii="Times New Roman" w:hAnsi="Times New Roman" w:cs="Times New Roman"/>
          <w:b/>
          <w:bCs/>
          <w:sz w:val="28"/>
          <w:szCs w:val="28"/>
        </w:rPr>
        <w:t>ревняя  литература.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«Повесть временных лет» как древнерусский литературный памятник. Его общерусское и мировое значение.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«Слово о полку Игореве» (тема, идея, образы и художественные особенности). Место «Слова» в восточнославянской и мировой средневековой литературе.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Патриотизм повестей ХШ-ХУ вв. о борьбе с иноземными захватчиками.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(«Сказание о разорении Батыем Рязани», «Житие Александра Невского», «Задонщина»)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82FB5">
        <w:rPr>
          <w:rFonts w:ascii="Times New Roman" w:hAnsi="Times New Roman" w:cs="Times New Roman"/>
          <w:sz w:val="28"/>
          <w:szCs w:val="28"/>
        </w:rPr>
        <w:t xml:space="preserve"> Идейная и художественная эволюция воинских повестей Древней Руси.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Идейное содержание и новизна сатирических повестей ХУП в. («Повесть о Шемякином суде», «Повесть о Ерше Ершовиче»).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Своеобразие содержания «Житие протопопа Аввакума». Новаторская сущность.</w:t>
      </w:r>
    </w:p>
    <w:p w:rsidR="00C14E4E" w:rsidRPr="00A82FB5" w:rsidRDefault="00707ED9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906BA">
        <w:rPr>
          <w:rFonts w:ascii="Times New Roman" w:hAnsi="Times New Roman" w:cs="Times New Roman"/>
          <w:b/>
          <w:bCs/>
          <w:sz w:val="28"/>
          <w:szCs w:val="28"/>
          <w:lang w:val="be-BY"/>
        </w:rPr>
        <w:t>Л</w:t>
      </w:r>
      <w:r w:rsidR="004906BA">
        <w:rPr>
          <w:rFonts w:ascii="Times New Roman" w:hAnsi="Times New Roman" w:cs="Times New Roman"/>
          <w:b/>
          <w:bCs/>
          <w:sz w:val="28"/>
          <w:szCs w:val="28"/>
        </w:rPr>
        <w:t xml:space="preserve">итература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="004906BA" w:rsidRPr="00A82FB5">
        <w:rPr>
          <w:rFonts w:ascii="Times New Roman" w:hAnsi="Times New Roman" w:cs="Times New Roman"/>
          <w:b/>
          <w:bCs/>
          <w:sz w:val="28"/>
          <w:szCs w:val="28"/>
        </w:rPr>
        <w:t xml:space="preserve">  века</w:t>
      </w:r>
    </w:p>
    <w:p w:rsidR="00C14E4E" w:rsidRPr="00351577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Русский классицизм как направление в искусстве и литературе. Его связь с западноевропейским классицизмом и национальное своеобразие. Особенности поэтики русского классицизма.</w:t>
      </w:r>
      <w:r w:rsidRPr="0035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Литературное творчество М.В.Ломоносова (оды, философские и сатирические стихотворения). Значение филологических трудов Ломоносова для развития русской литературы.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Творчество  Д.И.Фонвизина. Проблематика комедии «Недоросль». Особенности художественной формы. Новаторские черты. Роль этой комедии в развитии русской драматургии.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Поэзия Г.Р.Державина, её тематическое и жанровое разнообразие. Проблематика и идейно-художественные особенности од поэта. Новаторство и значение творчества Державина.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Творчество А.Н.Радищева. Идейная направленность и художественное своеобразие «Путешествия из Петербурга в Москву».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 xml:space="preserve">Русский сентиментализм как литературное направление. Черты сходства и различия с западноевропейским сентиментализмом. 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Н.М.Карамзин как крупнейший представитель русского сентиментализма («Бедная  Лиза» и др.).</w:t>
      </w:r>
    </w:p>
    <w:p w:rsidR="00C14E4E" w:rsidRPr="00A82FB5" w:rsidRDefault="00707ED9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Литература  </w:t>
      </w:r>
      <w:r w:rsidRPr="00707ED9">
        <w:rPr>
          <w:rFonts w:ascii="Times New Roman" w:hAnsi="Times New Roman" w:cs="Times New Roman"/>
          <w:b/>
          <w:bCs/>
          <w:sz w:val="28"/>
          <w:szCs w:val="28"/>
        </w:rPr>
        <w:t xml:space="preserve">первой половины </w:t>
      </w:r>
      <w:r>
        <w:rPr>
          <w:rFonts w:ascii="Times New Roman" w:hAnsi="Times New Roman" w:cs="Times New Roman"/>
          <w:b/>
          <w:bCs/>
          <w:sz w:val="28"/>
          <w:szCs w:val="28"/>
        </w:rPr>
        <w:t>XIX</w:t>
      </w:r>
      <w:r w:rsidRPr="00A82FB5">
        <w:rPr>
          <w:rFonts w:ascii="Times New Roman" w:hAnsi="Times New Roman" w:cs="Times New Roman"/>
          <w:b/>
          <w:bCs/>
          <w:sz w:val="28"/>
          <w:szCs w:val="28"/>
        </w:rPr>
        <w:t xml:space="preserve"> 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 xml:space="preserve">Основные черты и особенности русской классической литературы и ее мировое значение. Периодизация русской литературы Х1Х </w:t>
      </w:r>
      <w:proofErr w:type="gramStart"/>
      <w:r w:rsidRPr="00A82F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2FB5">
        <w:rPr>
          <w:rFonts w:ascii="Times New Roman" w:hAnsi="Times New Roman" w:cs="Times New Roman"/>
          <w:sz w:val="28"/>
          <w:szCs w:val="28"/>
        </w:rPr>
        <w:t>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Своеобразие историко-литературного процесса первой половины Х1Х века в., его основные периоды.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Реализм и народность басен И.А.Крылова. Мастерство писателя. Значение творчества  И.Крылова для развития жанра басни в литературе народов нашей страны.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 xml:space="preserve">Русский романтизм как литературное направление первой четверти Х1Х века. Идейно-эстетическая сущность и особенности романтического </w:t>
      </w:r>
      <w:r w:rsidRPr="00A82FB5">
        <w:rPr>
          <w:rFonts w:ascii="Times New Roman" w:hAnsi="Times New Roman" w:cs="Times New Roman"/>
          <w:sz w:val="28"/>
          <w:szCs w:val="28"/>
        </w:rPr>
        <w:lastRenderedPageBreak/>
        <w:t>стиля. Течения русского романтизма.</w:t>
      </w:r>
    </w:p>
    <w:p w:rsidR="00C14E4E" w:rsidRPr="00351577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Идейное  и художественное своеобразие поэзии В.А.Жуковского.</w:t>
      </w:r>
    </w:p>
    <w:p w:rsidR="00C14E4E" w:rsidRPr="00A82FB5" w:rsidRDefault="00C14E4E" w:rsidP="00A82FB5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Идейное содержание и художественное новаторство комедии А.С.Грибоедова «Горе от ума».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Лирика А.С.Пушкина (основные темы и мотивы, жанровое и стилевое своеобразие).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 xml:space="preserve">Романтические поэмы  А.С.Пушкина. Поэма «Цыганы», ее роль в развитии творческого метода Пушкина. Поэма «Полтава»» И «Медный всадник», их проблематика, особенности стиля. Образ Петра 1. Трагедия «Бори Годунов», проблематика, новаторство. </w:t>
      </w:r>
      <w:r>
        <w:rPr>
          <w:rFonts w:ascii="Times New Roman" w:hAnsi="Times New Roman" w:cs="Times New Roman"/>
          <w:sz w:val="28"/>
          <w:szCs w:val="28"/>
        </w:rPr>
        <w:t>«Евгений Оне</w:t>
      </w:r>
      <w:r w:rsidRPr="00A82FB5">
        <w:rPr>
          <w:rFonts w:ascii="Times New Roman" w:hAnsi="Times New Roman" w:cs="Times New Roman"/>
          <w:sz w:val="28"/>
          <w:szCs w:val="28"/>
        </w:rPr>
        <w:t>гин» А.С.Пушкина – первый русский реалистический роман. Проблематика и образы, их типичность. Образ автора в романе.</w:t>
      </w:r>
      <w:r w:rsidRPr="00351577"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 xml:space="preserve">Новаторство Пушкина-прозаика. «Повести Белкина» как начало русской реалистической прозы. Проблема «маленького человека».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82FB5">
        <w:rPr>
          <w:rFonts w:ascii="Times New Roman" w:hAnsi="Times New Roman" w:cs="Times New Roman"/>
          <w:sz w:val="28"/>
          <w:szCs w:val="28"/>
        </w:rPr>
        <w:t>ема народа в романе «Дубровский» и повести «Капитанская дочка».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Мотивы лирики М.Ю. Лермонтова. Поэмы «Мцыри» и «Демон»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B5">
        <w:rPr>
          <w:rFonts w:ascii="Times New Roman" w:hAnsi="Times New Roman" w:cs="Times New Roman"/>
          <w:sz w:val="28"/>
          <w:szCs w:val="28"/>
        </w:rPr>
        <w:t>«Герой нашего времени» М.Ю.Лермонтова – первый социально-психологический роман в русской литературе.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Соотношение романтизма и реализма в «Вечерах на хуторе близ Диканьки» и «Миргороде» Н.В.Гоголя. Изображение народного подвига в повести «Тарас Бульба».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Драматургия Н.В. Гоголя. Значение комедии «Ревизор» для дальнейшего развития русской драматургии.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 xml:space="preserve">«Петербургские повести» Н.В.Гоголя. «Шинель»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2FB5">
        <w:rPr>
          <w:rFonts w:ascii="Times New Roman" w:hAnsi="Times New Roman" w:cs="Times New Roman"/>
          <w:sz w:val="28"/>
          <w:szCs w:val="28"/>
        </w:rPr>
        <w:t xml:space="preserve"> программное произведение русского критического реализма.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Проблематика, образы, особенности композиции и стиля поэмы Н.В.Гоголя «Мёртвые души». Её оценка в русской критике.</w:t>
      </w:r>
    </w:p>
    <w:p w:rsidR="00C14E4E" w:rsidRPr="00707ED9" w:rsidRDefault="00707ED9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Л</w:t>
      </w:r>
      <w:r w:rsidRPr="00A82FB5">
        <w:rPr>
          <w:rFonts w:ascii="Times New Roman" w:hAnsi="Times New Roman" w:cs="Times New Roman"/>
          <w:b/>
          <w:bCs/>
          <w:sz w:val="28"/>
          <w:szCs w:val="28"/>
        </w:rPr>
        <w:t xml:space="preserve">итература  второй  половины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A82FB5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r w:rsidRPr="00707ED9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Своеобразие историко-литературного процесса второй половины Х1Х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B5">
        <w:rPr>
          <w:rFonts w:ascii="Times New Roman" w:hAnsi="Times New Roman" w:cs="Times New Roman"/>
          <w:sz w:val="28"/>
          <w:szCs w:val="28"/>
        </w:rPr>
        <w:t>Лирика Ф.И.Тютчева, её  художественные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Лирика Н.А.Некрасова, её гражданский пафос.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2FB5">
        <w:rPr>
          <w:rFonts w:ascii="Times New Roman" w:hAnsi="Times New Roman" w:cs="Times New Roman"/>
          <w:sz w:val="28"/>
          <w:szCs w:val="28"/>
        </w:rPr>
        <w:t>дейное содержание и художественное своеобразие поэмы «Кому на Руси жить хорошо» - вершина творчества поэта. Проблемы народа и положительного героя.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Общая характеристика романов И.А. Гончарова. Проблематика и художественные достоинства романа «Обломов».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«Записки охотника» И.С.Тургенева – её место и значение в развитии русской реалистической прозы.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Особенности тургеневского романа («Рудин», «Дворянское гнездо», «Накануне»).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«Отцы и дети» И.С.Тургенева – его идейно-художественное своеобразие.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Тематика и проблематика пьес А.Н.Островского. Место и значение творчества драматурга в развитии русского театра.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 xml:space="preserve">Основные идейные мотивы творчества и художественное </w:t>
      </w:r>
      <w:proofErr w:type="gramStart"/>
      <w:r w:rsidRPr="00A82FB5">
        <w:rPr>
          <w:rFonts w:ascii="Times New Roman" w:hAnsi="Times New Roman" w:cs="Times New Roman"/>
          <w:sz w:val="28"/>
          <w:szCs w:val="28"/>
        </w:rPr>
        <w:t>мас терство</w:t>
      </w:r>
      <w:proofErr w:type="gramEnd"/>
      <w:r w:rsidRPr="00A82FB5">
        <w:rPr>
          <w:rFonts w:ascii="Times New Roman" w:hAnsi="Times New Roman" w:cs="Times New Roman"/>
          <w:sz w:val="28"/>
          <w:szCs w:val="28"/>
        </w:rPr>
        <w:t xml:space="preserve"> В.Г.Короленко.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Художественные особенности сатиры М.Е.Салтыкова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2FB5">
        <w:rPr>
          <w:rFonts w:ascii="Times New Roman" w:hAnsi="Times New Roman" w:cs="Times New Roman"/>
          <w:sz w:val="28"/>
          <w:szCs w:val="28"/>
        </w:rPr>
        <w:t>Щедрина.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Основные проблемы творчества Ф.М.Достоевского. Роман «Преступление и наказание» как социально-психологический и философский роман.</w:t>
      </w:r>
      <w:r>
        <w:rPr>
          <w:rFonts w:ascii="Times New Roman" w:hAnsi="Times New Roman" w:cs="Times New Roman"/>
          <w:sz w:val="28"/>
          <w:szCs w:val="28"/>
        </w:rPr>
        <w:t xml:space="preserve"> Роман «Братья Карамазовы» –</w:t>
      </w:r>
      <w:r w:rsidRPr="00A82FB5">
        <w:rPr>
          <w:rFonts w:ascii="Times New Roman" w:hAnsi="Times New Roman" w:cs="Times New Roman"/>
          <w:sz w:val="28"/>
          <w:szCs w:val="28"/>
        </w:rPr>
        <w:t xml:space="preserve"> итог идейно-творческого развития </w:t>
      </w:r>
      <w:r w:rsidRPr="00A82FB5">
        <w:rPr>
          <w:rFonts w:ascii="Times New Roman" w:hAnsi="Times New Roman" w:cs="Times New Roman"/>
          <w:sz w:val="28"/>
          <w:szCs w:val="28"/>
        </w:rPr>
        <w:lastRenderedPageBreak/>
        <w:t>Ф.М.Достоевского.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Мировое значение Л.Н.Толстого. Роман-эпопея «Война и мир». «Мысль народная» в романе. Принципы и художественные средства раскрытия «диалектики души».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Роман Л.Н.Толстого «Анна Каренина». «Мысль семейная» в романе. Трагедия главной героини.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Обличительные пафос романа Л.Н.Толстого «Воскресение».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А. П. Чехов – мастер реалистического рассказа. Новаторство драматургии А. П. Чехова. Пьеса «Вишнёвый сад».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A82FB5">
        <w:rPr>
          <w:rFonts w:ascii="Times New Roman" w:hAnsi="Times New Roman" w:cs="Times New Roman"/>
          <w:sz w:val="28"/>
          <w:szCs w:val="28"/>
        </w:rPr>
        <w:t>П.Чехов – мастер социально-психологической новеллы.</w:t>
      </w:r>
    </w:p>
    <w:p w:rsidR="00C14E4E" w:rsidRPr="00707ED9" w:rsidRDefault="00707ED9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D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07ED9">
        <w:rPr>
          <w:rFonts w:ascii="Times New Roman" w:hAnsi="Times New Roman" w:cs="Times New Roman"/>
          <w:b/>
          <w:bCs/>
          <w:sz w:val="28"/>
          <w:szCs w:val="28"/>
        </w:rPr>
        <w:t xml:space="preserve">усская  литература  </w:t>
      </w:r>
      <w:r>
        <w:rPr>
          <w:rFonts w:ascii="Times New Roman" w:hAnsi="Times New Roman" w:cs="Times New Roman"/>
          <w:b/>
          <w:bCs/>
          <w:sz w:val="28"/>
          <w:szCs w:val="28"/>
        </w:rPr>
        <w:t>ХХ</w:t>
      </w:r>
      <w:r w:rsidRPr="00707ED9">
        <w:rPr>
          <w:rFonts w:ascii="Times New Roman" w:hAnsi="Times New Roman" w:cs="Times New Roman"/>
          <w:b/>
          <w:bCs/>
          <w:sz w:val="28"/>
          <w:szCs w:val="28"/>
        </w:rPr>
        <w:t xml:space="preserve"> век</w:t>
      </w: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707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E4E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Особенности критического реализма  конца Х1Х – нача</w:t>
      </w:r>
      <w:r>
        <w:rPr>
          <w:rFonts w:ascii="Times New Roman" w:hAnsi="Times New Roman" w:cs="Times New Roman"/>
          <w:sz w:val="28"/>
          <w:szCs w:val="28"/>
        </w:rPr>
        <w:t>ла ХХв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Художественные течении.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Социальная и философская проблематика творчества И.А.Бунина, его место в истории русской литературы.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 xml:space="preserve">Творчество А.И.Куприна. Особенности </w:t>
      </w:r>
      <w:proofErr w:type="gramStart"/>
      <w:r w:rsidRPr="00A82FB5">
        <w:rPr>
          <w:rFonts w:ascii="Times New Roman" w:hAnsi="Times New Roman" w:cs="Times New Roman"/>
          <w:sz w:val="28"/>
          <w:szCs w:val="28"/>
        </w:rPr>
        <w:t>реалистического метода</w:t>
      </w:r>
      <w:proofErr w:type="gramEnd"/>
      <w:r w:rsidRPr="00A82FB5">
        <w:rPr>
          <w:rFonts w:ascii="Times New Roman" w:hAnsi="Times New Roman" w:cs="Times New Roman"/>
          <w:sz w:val="28"/>
          <w:szCs w:val="28"/>
        </w:rPr>
        <w:t xml:space="preserve"> в повестях «Молох» и «Поединок».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Горький – романтик.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Драматургия М.Горького</w:t>
      </w:r>
      <w:proofErr w:type="gramStart"/>
      <w:r w:rsidRPr="00A82F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2FB5">
        <w:rPr>
          <w:rFonts w:ascii="Times New Roman" w:hAnsi="Times New Roman" w:cs="Times New Roman"/>
          <w:sz w:val="28"/>
          <w:szCs w:val="28"/>
        </w:rPr>
        <w:t xml:space="preserve"> Герои и конфликты в пьесах «Мещане», «На дне».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Познавательное и воспитательное значение автобиографической трилогии М.Горького.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B5">
        <w:rPr>
          <w:rFonts w:ascii="Times New Roman" w:hAnsi="Times New Roman" w:cs="Times New Roman"/>
          <w:sz w:val="28"/>
          <w:szCs w:val="28"/>
        </w:rPr>
        <w:t>Роман-эпопея «Жизнь Клима Самгина». Широта его проблематики, жанровое и композиционное своеобразие.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Тема Родины в поэзии А. А. Блока. Идейно-художественное своеобразие поэмы «Двенадцать»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Поэтическое новаторство В. В. Маяковского. Основные мотивы его лирики, её стилевые особенности.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Эволюция поэзии С. Есенина. Место С. Есенина в русской поэзии ХХ века.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Своеобразие поэтического мира Марины Цветаевой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Основные темы и мотивы лирики Анны Ахматовой.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Основные проблемы творчества А.Платонова («Котлован»).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Мастерство Михаила Зощенко в жанре сатирического рассказа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Романтизм Александра Грина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Поэзия Бориса Пастернака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Позднее творчество Леонида Леонова (повести «Бегство мистера Мак-Кипли»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Творчество Михаила Булгакова  (пьеса «Бег», роман «Мастер и Маргарита»)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Проблематика и основные образы трилогии А.Н.Толстого «Хождение по мукам»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B5">
        <w:rPr>
          <w:rFonts w:ascii="Times New Roman" w:hAnsi="Times New Roman" w:cs="Times New Roman"/>
          <w:sz w:val="28"/>
          <w:szCs w:val="28"/>
        </w:rPr>
        <w:t xml:space="preserve">Роман «Петр </w:t>
      </w:r>
      <w:r w:rsidRPr="00A82F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2FB5">
        <w:rPr>
          <w:rFonts w:ascii="Times New Roman" w:hAnsi="Times New Roman" w:cs="Times New Roman"/>
          <w:sz w:val="28"/>
          <w:szCs w:val="28"/>
        </w:rPr>
        <w:t>» А.Н.Толстого.</w:t>
      </w:r>
    </w:p>
    <w:p w:rsidR="00C14E4E" w:rsidRPr="00A82FB5" w:rsidRDefault="00C14E4E" w:rsidP="00A82FB5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Роман-эпопея М.Шолохова «Тихий Дон». Проблематика, жанр, композиция.</w:t>
      </w:r>
    </w:p>
    <w:p w:rsidR="00C14E4E" w:rsidRPr="00A82FB5" w:rsidRDefault="00C14E4E" w:rsidP="00AE41A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Тема Великой Отечественной войны в творчестве писателей.</w:t>
      </w:r>
    </w:p>
    <w:p w:rsidR="00C14E4E" w:rsidRPr="00A82FB5" w:rsidRDefault="00C14E4E" w:rsidP="00AE41A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>Поэма А.Твардовского «Василий Тёркин», жанрово-композиционное своеобразие и народность произведения.</w:t>
      </w:r>
    </w:p>
    <w:p w:rsidR="00C14E4E" w:rsidRPr="00A82FB5" w:rsidRDefault="00C14E4E" w:rsidP="00AE41A8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FB5">
        <w:rPr>
          <w:rFonts w:ascii="Times New Roman" w:hAnsi="Times New Roman" w:cs="Times New Roman"/>
          <w:sz w:val="28"/>
          <w:szCs w:val="28"/>
        </w:rPr>
        <w:t xml:space="preserve">Нравственно-филосовские искания  в прозе и поэзии 60-80-х годов </w:t>
      </w:r>
      <w:r>
        <w:rPr>
          <w:rFonts w:ascii="Times New Roman" w:hAnsi="Times New Roman" w:cs="Times New Roman"/>
          <w:sz w:val="28"/>
          <w:szCs w:val="28"/>
        </w:rPr>
        <w:lastRenderedPageBreak/>
        <w:t>(А. </w:t>
      </w:r>
      <w:r w:rsidRPr="00A82FB5">
        <w:rPr>
          <w:rFonts w:ascii="Times New Roman" w:hAnsi="Times New Roman" w:cs="Times New Roman"/>
          <w:sz w:val="28"/>
          <w:szCs w:val="28"/>
        </w:rPr>
        <w:t>Солженицына, В. Шукшина, В. Распутина, В. Астафьева и т.д.)</w:t>
      </w:r>
    </w:p>
    <w:p w:rsidR="00C14E4E" w:rsidRPr="00A82FB5" w:rsidRDefault="00C14E4E" w:rsidP="00AE4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gramStart"/>
      <w:r w:rsidRPr="00A82FB5">
        <w:rPr>
          <w:rFonts w:ascii="Times New Roman" w:hAnsi="Times New Roman"/>
          <w:sz w:val="28"/>
          <w:szCs w:val="28"/>
        </w:rPr>
        <w:t xml:space="preserve">Нравственно-философские искания современных русских поэтов </w:t>
      </w:r>
      <w:r>
        <w:rPr>
          <w:rFonts w:ascii="Times New Roman" w:hAnsi="Times New Roman"/>
          <w:sz w:val="28"/>
          <w:szCs w:val="28"/>
        </w:rPr>
        <w:t>(Е. </w:t>
      </w:r>
      <w:r w:rsidRPr="00A82FB5">
        <w:rPr>
          <w:rFonts w:ascii="Times New Roman" w:hAnsi="Times New Roman"/>
          <w:sz w:val="28"/>
          <w:szCs w:val="28"/>
        </w:rPr>
        <w:t>Евтушенко, В. Высоцкого, Н. Рубцова и др.</w:t>
      </w:r>
      <w:proofErr w:type="gramEnd"/>
    </w:p>
    <w:p w:rsidR="00745364" w:rsidRDefault="00707ED9" w:rsidP="00707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br w:type="page"/>
      </w:r>
      <w:r w:rsidRPr="00707ED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707ED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Л</w:t>
      </w:r>
      <w:r w:rsidRPr="00707ED9">
        <w:rPr>
          <w:rFonts w:ascii="Times New Roman" w:hAnsi="Times New Roman"/>
          <w:b/>
          <w:sz w:val="28"/>
          <w:szCs w:val="28"/>
        </w:rPr>
        <w:t>итература</w:t>
      </w:r>
    </w:p>
    <w:p w:rsidR="00707ED9" w:rsidRPr="00707ED9" w:rsidRDefault="00707ED9" w:rsidP="00707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Гудзий, Н.К. Ист</w:t>
      </w:r>
      <w:r>
        <w:rPr>
          <w:rFonts w:ascii="Times New Roman" w:hAnsi="Times New Roman" w:cs="Times New Roman"/>
          <w:sz w:val="28"/>
          <w:szCs w:val="28"/>
        </w:rPr>
        <w:t xml:space="preserve">ория древнерусской литературы. </w:t>
      </w:r>
      <w:r w:rsidRPr="00AE41A8">
        <w:rPr>
          <w:rFonts w:ascii="Times New Roman" w:hAnsi="Times New Roman" w:cs="Times New Roman"/>
          <w:sz w:val="28"/>
          <w:szCs w:val="28"/>
        </w:rPr>
        <w:t xml:space="preserve">– М., 1966. 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Демократ</w:t>
      </w:r>
      <w:r>
        <w:rPr>
          <w:rFonts w:ascii="Times New Roman" w:hAnsi="Times New Roman" w:cs="Times New Roman"/>
          <w:sz w:val="28"/>
          <w:szCs w:val="28"/>
        </w:rPr>
        <w:t xml:space="preserve">ическая поэзия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века. – М.</w:t>
      </w:r>
      <w:r w:rsidRPr="00AE41A8">
        <w:rPr>
          <w:rFonts w:ascii="Times New Roman" w:hAnsi="Times New Roman" w:cs="Times New Roman"/>
          <w:sz w:val="28"/>
          <w:szCs w:val="28"/>
        </w:rPr>
        <w:t>-Л, 1962.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Древнерусская литература Х1-ХУ11 вв.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AE41A8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особие для студентов ВУЗов: В 2-ч. Ч.1 /Под ред. Л.Д.Громовой, А.С.Курилова. – М.: ГИЦ ВЛАДОС, 2000.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Пиккио, Р. История древнерусской литературы.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AE41A8">
        <w:rPr>
          <w:rFonts w:ascii="Times New Roman" w:hAnsi="Times New Roman" w:cs="Times New Roman"/>
          <w:sz w:val="28"/>
          <w:szCs w:val="28"/>
        </w:rPr>
        <w:t xml:space="preserve"> М.: Кругъ, 2002.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Литература Древней Руси: 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лов. / Под ред. О.В</w:t>
      </w:r>
      <w:r>
        <w:rPr>
          <w:rFonts w:ascii="Times New Roman" w:hAnsi="Times New Roman" w:cs="Times New Roman"/>
          <w:sz w:val="28"/>
          <w:szCs w:val="28"/>
        </w:rPr>
        <w:t xml:space="preserve">.Творогова. – М.: Просвещение: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E41A8">
        <w:rPr>
          <w:rFonts w:ascii="Times New Roman" w:hAnsi="Times New Roman" w:cs="Times New Roman"/>
          <w:sz w:val="28"/>
          <w:szCs w:val="28"/>
        </w:rPr>
        <w:t>чеб. лит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2003.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Кусков, В.В. История древней русской литературы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AE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</w:rPr>
        <w:t>урс лекций. М., 19</w:t>
      </w:r>
      <w:r w:rsidRPr="00AE41A8">
        <w:rPr>
          <w:rFonts w:ascii="Times New Roman" w:hAnsi="Times New Roman" w:cs="Times New Roman"/>
          <w:sz w:val="28"/>
          <w:szCs w:val="28"/>
        </w:rPr>
        <w:t>78.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мятники литературы Древней Руси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4407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нач.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41A8">
        <w:rPr>
          <w:rFonts w:ascii="Times New Roman" w:hAnsi="Times New Roman" w:cs="Times New Roman"/>
          <w:sz w:val="28"/>
          <w:szCs w:val="28"/>
        </w:rPr>
        <w:t xml:space="preserve"> в. – М., 1978.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Сперанский, М.Н. История древней русской литературы. – 4-е изд. – СПб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Лань, 2002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История русской литературы: в 4-х т. – Л, 1981. – Т. 1.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Орлов, В.В., Фёдоров, В.И. Русская литература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E41A8">
        <w:rPr>
          <w:rFonts w:ascii="Times New Roman" w:hAnsi="Times New Roman" w:cs="Times New Roman"/>
          <w:sz w:val="28"/>
          <w:szCs w:val="28"/>
        </w:rPr>
        <w:t xml:space="preserve"> века. – М., 1973.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Фёдоров, В.</w:t>
      </w:r>
      <w:r>
        <w:rPr>
          <w:rFonts w:ascii="Times New Roman" w:hAnsi="Times New Roman" w:cs="Times New Roman"/>
          <w:sz w:val="28"/>
          <w:szCs w:val="28"/>
        </w:rPr>
        <w:t xml:space="preserve">И. История русской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E41A8">
        <w:rPr>
          <w:rFonts w:ascii="Times New Roman" w:hAnsi="Times New Roman" w:cs="Times New Roman"/>
          <w:sz w:val="28"/>
          <w:szCs w:val="28"/>
        </w:rPr>
        <w:t xml:space="preserve"> века. – М., 1982.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Хрестоматия по русской литературе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E41A8">
        <w:rPr>
          <w:rFonts w:ascii="Times New Roman" w:hAnsi="Times New Roman" w:cs="Times New Roman"/>
          <w:sz w:val="28"/>
          <w:szCs w:val="28"/>
        </w:rPr>
        <w:t xml:space="preserve"> века (Сост. В.А.Западов). – М., 1979.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Татаринова, Л.Е. История русско</w:t>
      </w:r>
      <w:r>
        <w:rPr>
          <w:rFonts w:ascii="Times New Roman" w:hAnsi="Times New Roman" w:cs="Times New Roman"/>
          <w:sz w:val="28"/>
          <w:szCs w:val="28"/>
        </w:rPr>
        <w:t xml:space="preserve">й литературы и журналистики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A8">
        <w:rPr>
          <w:rFonts w:ascii="Times New Roman" w:hAnsi="Times New Roman" w:cs="Times New Roman"/>
          <w:sz w:val="28"/>
          <w:szCs w:val="28"/>
        </w:rPr>
        <w:t>века. – М., 1982.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Фёдоров, В.И. Литературные  напра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русской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A8">
        <w:rPr>
          <w:rFonts w:ascii="Times New Roman" w:hAnsi="Times New Roman" w:cs="Times New Roman"/>
          <w:sz w:val="28"/>
          <w:szCs w:val="28"/>
        </w:rPr>
        <w:t>века. – М., 1979.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Фёдоров, В.И. Литературные направления в русской литературе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E41A8">
        <w:rPr>
          <w:rFonts w:ascii="Times New Roman" w:hAnsi="Times New Roman" w:cs="Times New Roman"/>
          <w:sz w:val="28"/>
          <w:szCs w:val="28"/>
        </w:rPr>
        <w:t xml:space="preserve"> века. – М., 1979.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Москвичёва, Г.В. Русский классицизм. – М., 1978.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Орлов, П.А. Русский сентиментализм. – М., 1977.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Минералов</w:t>
      </w:r>
      <w:r>
        <w:rPr>
          <w:rFonts w:ascii="Times New Roman" w:hAnsi="Times New Roman" w:cs="Times New Roman"/>
          <w:sz w:val="28"/>
          <w:szCs w:val="28"/>
        </w:rPr>
        <w:t>, Ю.И. И</w:t>
      </w:r>
      <w:r w:rsidRPr="00AE41A8">
        <w:rPr>
          <w:rFonts w:ascii="Times New Roman" w:hAnsi="Times New Roman" w:cs="Times New Roman"/>
          <w:sz w:val="28"/>
          <w:szCs w:val="28"/>
        </w:rPr>
        <w:t>стория русской словесности 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века: у</w:t>
      </w:r>
      <w:r w:rsidRPr="00AE41A8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особ. для студ. ВУЗов. – М.:</w:t>
      </w:r>
      <w:r w:rsidRPr="00944076">
        <w:rPr>
          <w:rFonts w:ascii="Times New Roman" w:hAnsi="Times New Roman" w:cs="Times New Roman"/>
          <w:sz w:val="28"/>
          <w:szCs w:val="28"/>
        </w:rPr>
        <w:t xml:space="preserve"> </w:t>
      </w:r>
      <w:r w:rsidRPr="00AE41A8">
        <w:rPr>
          <w:rFonts w:ascii="Times New Roman" w:hAnsi="Times New Roman" w:cs="Times New Roman"/>
          <w:sz w:val="28"/>
          <w:szCs w:val="28"/>
        </w:rPr>
        <w:t>ГИЦ ВЛАДОС, 2003.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Фёдоров, В.И. История русской литературы ХУШ века: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41A8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особ. для студ. ВУЗов. – М.:</w:t>
      </w:r>
      <w:r w:rsidRPr="00944076">
        <w:rPr>
          <w:rFonts w:ascii="Times New Roman" w:hAnsi="Times New Roman" w:cs="Times New Roman"/>
          <w:sz w:val="28"/>
          <w:szCs w:val="28"/>
        </w:rPr>
        <w:t xml:space="preserve"> </w:t>
      </w:r>
      <w:r w:rsidRPr="00AE41A8">
        <w:rPr>
          <w:rFonts w:ascii="Times New Roman" w:hAnsi="Times New Roman" w:cs="Times New Roman"/>
          <w:sz w:val="28"/>
          <w:szCs w:val="28"/>
        </w:rPr>
        <w:t>ГИЦ ВЛАДОС, 2003.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Михайлов, О.Н. Державин.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41A8">
        <w:rPr>
          <w:rFonts w:ascii="Times New Roman" w:hAnsi="Times New Roman" w:cs="Times New Roman"/>
          <w:sz w:val="28"/>
          <w:szCs w:val="28"/>
        </w:rPr>
        <w:t>М., 1977.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Тимофеев, Л.И. В.К.Тредиаковский. – М.. 1977.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Рассадин, С.Б. Фонвизин. – М., 1980.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Букчин, С. Последний год Дениса Фонвизина.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41A8">
        <w:rPr>
          <w:rFonts w:ascii="Times New Roman" w:hAnsi="Times New Roman" w:cs="Times New Roman"/>
          <w:sz w:val="28"/>
          <w:szCs w:val="28"/>
        </w:rPr>
        <w:t>Мн, 1981.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русской литературы Х1-ХХ веков:</w:t>
      </w:r>
      <w:r w:rsidRPr="00AE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41A8">
        <w:rPr>
          <w:rFonts w:ascii="Times New Roman" w:hAnsi="Times New Roman" w:cs="Times New Roman"/>
          <w:sz w:val="28"/>
          <w:szCs w:val="28"/>
        </w:rPr>
        <w:t>раткий очерк. – М., 1983.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Ревякин, А.</w:t>
      </w:r>
      <w:r>
        <w:rPr>
          <w:rFonts w:ascii="Times New Roman" w:hAnsi="Times New Roman" w:cs="Times New Roman"/>
          <w:sz w:val="28"/>
          <w:szCs w:val="28"/>
        </w:rPr>
        <w:t>И. История русской литературы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Х века: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41A8">
        <w:rPr>
          <w:rFonts w:ascii="Times New Roman" w:hAnsi="Times New Roman" w:cs="Times New Roman"/>
          <w:sz w:val="28"/>
          <w:szCs w:val="28"/>
        </w:rPr>
        <w:t>ервая половина.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A8">
        <w:rPr>
          <w:rFonts w:ascii="Times New Roman" w:hAnsi="Times New Roman" w:cs="Times New Roman"/>
          <w:sz w:val="28"/>
          <w:szCs w:val="28"/>
        </w:rPr>
        <w:t>М., 1981.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Соколов,  А.</w:t>
      </w:r>
      <w:r>
        <w:rPr>
          <w:rFonts w:ascii="Times New Roman" w:hAnsi="Times New Roman" w:cs="Times New Roman"/>
          <w:sz w:val="28"/>
          <w:szCs w:val="28"/>
        </w:rPr>
        <w:t>Н. История русской литературы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века: п</w:t>
      </w:r>
      <w:r w:rsidRPr="00AE41A8">
        <w:rPr>
          <w:rFonts w:ascii="Times New Roman" w:hAnsi="Times New Roman" w:cs="Times New Roman"/>
          <w:sz w:val="28"/>
          <w:szCs w:val="28"/>
        </w:rPr>
        <w:t xml:space="preserve">ервая половина. – М., 1985. 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русской литературы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века: у</w:t>
      </w:r>
      <w:r w:rsidRPr="00AE41A8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особ. для студентов ВУЗов: В </w:t>
      </w:r>
      <w:r>
        <w:rPr>
          <w:rFonts w:ascii="Times New Roman" w:hAnsi="Times New Roman" w:cs="Times New Roman"/>
          <w:sz w:val="28"/>
          <w:szCs w:val="28"/>
        </w:rPr>
        <w:t>3 ч. / Под ред.  Коровина, В.И.</w:t>
      </w:r>
      <w:r w:rsidRPr="00AE41A8">
        <w:rPr>
          <w:rFonts w:ascii="Times New Roman" w:hAnsi="Times New Roman" w:cs="Times New Roman"/>
          <w:sz w:val="28"/>
          <w:szCs w:val="28"/>
        </w:rPr>
        <w:t xml:space="preserve"> – М., ГИЦ ВЛАДОС, 2005.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Якушин, Н.И.  Русская литература Х1Х века (первая половина):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41A8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особ. для студ. ВУЗов. – М.:ГИЦ ВЛАДОС, 2001.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Критика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Pr="00944076">
        <w:rPr>
          <w:rFonts w:ascii="Times New Roman" w:hAnsi="Times New Roman" w:cs="Times New Roman"/>
          <w:sz w:val="28"/>
          <w:szCs w:val="28"/>
        </w:rPr>
        <w:t>–</w:t>
      </w:r>
      <w:r w:rsidRPr="00AE41A8">
        <w:rPr>
          <w:rFonts w:ascii="Times New Roman" w:hAnsi="Times New Roman" w:cs="Times New Roman"/>
          <w:sz w:val="28"/>
          <w:szCs w:val="28"/>
        </w:rPr>
        <w:t>ХХ веков о классиках русской литературы. – Мн., 1997.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Корови</w:t>
      </w:r>
      <w:r>
        <w:rPr>
          <w:rFonts w:ascii="Times New Roman" w:hAnsi="Times New Roman" w:cs="Times New Roman"/>
          <w:sz w:val="28"/>
          <w:szCs w:val="28"/>
        </w:rPr>
        <w:t>н, В.И. Русская поэзия Х1Х века.</w:t>
      </w:r>
      <w:r w:rsidRPr="00AE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A8">
        <w:rPr>
          <w:rFonts w:ascii="Times New Roman" w:hAnsi="Times New Roman" w:cs="Times New Roman"/>
          <w:sz w:val="28"/>
          <w:szCs w:val="28"/>
        </w:rPr>
        <w:t xml:space="preserve"> М., 1983.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Манн, В.Ю. Поэтика русского романтизма. – М., 1978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Лотман,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A8">
        <w:rPr>
          <w:rFonts w:ascii="Times New Roman" w:hAnsi="Times New Roman" w:cs="Times New Roman"/>
          <w:sz w:val="28"/>
          <w:szCs w:val="28"/>
        </w:rPr>
        <w:t xml:space="preserve">Реализм русской литературы Х1Х 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AE41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., 1984.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История русской литературы Х1Х века (вторая половина) / Под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 проф. Н.И.Скатова. – М., 1991.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Поспелов, Г.Н. История русской литературы Х1Х века: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41A8">
        <w:rPr>
          <w:rFonts w:ascii="Times New Roman" w:hAnsi="Times New Roman" w:cs="Times New Roman"/>
          <w:sz w:val="28"/>
          <w:szCs w:val="28"/>
        </w:rPr>
        <w:t xml:space="preserve"> 2-х ч.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41A8">
        <w:rPr>
          <w:rFonts w:ascii="Times New Roman" w:hAnsi="Times New Roman" w:cs="Times New Roman"/>
          <w:sz w:val="28"/>
          <w:szCs w:val="28"/>
        </w:rPr>
        <w:t xml:space="preserve"> С., 1986.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Лебедев, Ю.В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41A8">
        <w:rPr>
          <w:rFonts w:ascii="Times New Roman" w:hAnsi="Times New Roman" w:cs="Times New Roman"/>
          <w:sz w:val="28"/>
          <w:szCs w:val="28"/>
        </w:rPr>
        <w:t xml:space="preserve"> Русская литература Х1Х века (вторая половина). – М., 1990..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Кременцов, Л</w:t>
      </w:r>
      <w:r>
        <w:rPr>
          <w:rFonts w:ascii="Times New Roman" w:hAnsi="Times New Roman" w:cs="Times New Roman"/>
          <w:sz w:val="28"/>
          <w:szCs w:val="28"/>
        </w:rPr>
        <w:t>.П. Русская литература Х1Х века: 1801–</w:t>
      </w:r>
      <w:r w:rsidRPr="00AE41A8">
        <w:rPr>
          <w:rFonts w:ascii="Times New Roman" w:hAnsi="Times New Roman" w:cs="Times New Roman"/>
          <w:sz w:val="28"/>
          <w:szCs w:val="28"/>
        </w:rPr>
        <w:t>1850: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E41A8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особ. для студ. ВУЗов. – М.:ГИЦ ВЛАДОС, 2006.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русской советской литературы: в</w:t>
      </w:r>
      <w:r w:rsidRPr="00AE41A8">
        <w:rPr>
          <w:rFonts w:ascii="Times New Roman" w:hAnsi="Times New Roman" w:cs="Times New Roman"/>
          <w:sz w:val="28"/>
          <w:szCs w:val="28"/>
        </w:rPr>
        <w:t xml:space="preserve"> 4-х т.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41A8">
        <w:rPr>
          <w:rFonts w:ascii="Times New Roman" w:hAnsi="Times New Roman" w:cs="Times New Roman"/>
          <w:sz w:val="28"/>
          <w:szCs w:val="28"/>
        </w:rPr>
        <w:t>М., 1967-1975.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История русской литературы ХХ века (20-90-е годы).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41A8">
        <w:rPr>
          <w:rFonts w:ascii="Times New Roman" w:hAnsi="Times New Roman" w:cs="Times New Roman"/>
          <w:sz w:val="28"/>
          <w:szCs w:val="28"/>
        </w:rPr>
        <w:t>М.: МГУ, 1998.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Русская литература к</w:t>
      </w:r>
      <w:r>
        <w:rPr>
          <w:rFonts w:ascii="Times New Roman" w:hAnsi="Times New Roman" w:cs="Times New Roman"/>
          <w:sz w:val="28"/>
          <w:szCs w:val="28"/>
        </w:rPr>
        <w:t>онца Х1Х – начала ХХ века. 1901–</w:t>
      </w:r>
      <w:r w:rsidRPr="00AE41A8">
        <w:rPr>
          <w:rFonts w:ascii="Times New Roman" w:hAnsi="Times New Roman" w:cs="Times New Roman"/>
          <w:sz w:val="28"/>
          <w:szCs w:val="28"/>
        </w:rPr>
        <w:t>1917 годы. – М., 1971.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Русская литература к</w:t>
      </w:r>
      <w:r>
        <w:rPr>
          <w:rFonts w:ascii="Times New Roman" w:hAnsi="Times New Roman" w:cs="Times New Roman"/>
          <w:sz w:val="28"/>
          <w:szCs w:val="28"/>
        </w:rPr>
        <w:t>онца Х1Х – начала ХХ века. 1908–</w:t>
      </w:r>
      <w:r w:rsidRPr="00AE41A8">
        <w:rPr>
          <w:rFonts w:ascii="Times New Roman" w:hAnsi="Times New Roman" w:cs="Times New Roman"/>
          <w:sz w:val="28"/>
          <w:szCs w:val="28"/>
        </w:rPr>
        <w:t>1917 годы. – М., 1972.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Ершов, Л.Ф. История русской советской  литературы.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41A8">
        <w:rPr>
          <w:rFonts w:ascii="Times New Roman" w:hAnsi="Times New Roman" w:cs="Times New Roman"/>
          <w:sz w:val="28"/>
          <w:szCs w:val="28"/>
        </w:rPr>
        <w:t xml:space="preserve">М., 1988.  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Мусатов, В.В. И</w:t>
      </w:r>
      <w:r w:rsidRPr="00AE41A8">
        <w:rPr>
          <w:rFonts w:ascii="Times New Roman" w:hAnsi="Times New Roman" w:cs="Times New Roman"/>
          <w:sz w:val="28"/>
          <w:szCs w:val="28"/>
        </w:rPr>
        <w:t xml:space="preserve">стория русской литературы ХХ века.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41A8">
        <w:rPr>
          <w:rFonts w:ascii="Times New Roman" w:hAnsi="Times New Roman" w:cs="Times New Roman"/>
          <w:sz w:val="28"/>
          <w:szCs w:val="28"/>
        </w:rPr>
        <w:t>М., 2001.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Зайцев, В.А. </w:t>
      </w:r>
      <w:r>
        <w:rPr>
          <w:rFonts w:ascii="Times New Roman" w:hAnsi="Times New Roman" w:cs="Times New Roman"/>
          <w:sz w:val="28"/>
          <w:szCs w:val="28"/>
        </w:rPr>
        <w:t>Русская советская поэзия. 1960–</w:t>
      </w:r>
      <w:r w:rsidRPr="00AE41A8">
        <w:rPr>
          <w:rFonts w:ascii="Times New Roman" w:hAnsi="Times New Roman" w:cs="Times New Roman"/>
          <w:sz w:val="28"/>
          <w:szCs w:val="28"/>
        </w:rPr>
        <w:t xml:space="preserve">1970 годы.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41A8">
        <w:rPr>
          <w:rFonts w:ascii="Times New Roman" w:hAnsi="Times New Roman" w:cs="Times New Roman"/>
          <w:sz w:val="28"/>
          <w:szCs w:val="28"/>
        </w:rPr>
        <w:t>М., 1984.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Кузьмина, С.Ф. История русской литературы ХХ века: поэзия Серебряного века: учеб. пособ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М.: Флинта: Наука, 2004.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Мушинская, Т.Ф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 Русская литература ХХ века: учеб. пособ для абитуриентов. – Минск: Юнипресс, 2003.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 xml:space="preserve">Минералов Ю.И. История русской литературы 90-е годы ХХ века: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41A8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особ. для студ. ВУЗов. – М.:ГИЦ ВЛАДОС, 2004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Современная русская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AE41A8">
        <w:rPr>
          <w:rFonts w:ascii="Times New Roman" w:hAnsi="Times New Roman" w:cs="Times New Roman"/>
          <w:sz w:val="28"/>
          <w:szCs w:val="28"/>
        </w:rPr>
        <w:t>рестоматия. – Мн.: Книжный Дом, 2003.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1A8">
        <w:rPr>
          <w:rFonts w:ascii="Times New Roman" w:hAnsi="Times New Roman" w:cs="Times New Roman"/>
          <w:sz w:val="28"/>
          <w:szCs w:val="28"/>
        </w:rPr>
        <w:t>Лейдерман,  Н.Л. Совре</w:t>
      </w:r>
      <w:r>
        <w:rPr>
          <w:rFonts w:ascii="Times New Roman" w:hAnsi="Times New Roman" w:cs="Times New Roman"/>
          <w:sz w:val="28"/>
          <w:szCs w:val="28"/>
        </w:rPr>
        <w:t>менная русская литература. 1950–1990-е годы: у</w:t>
      </w:r>
      <w:r w:rsidRPr="00AE41A8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особие: в</w:t>
      </w:r>
      <w:r w:rsidRPr="00AE41A8">
        <w:rPr>
          <w:rFonts w:ascii="Times New Roman" w:hAnsi="Times New Roman" w:cs="Times New Roman"/>
          <w:sz w:val="28"/>
          <w:szCs w:val="28"/>
        </w:rPr>
        <w:t xml:space="preserve"> 2-х т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E41A8">
        <w:rPr>
          <w:rFonts w:ascii="Times New Roman" w:hAnsi="Times New Roman" w:cs="Times New Roman"/>
          <w:sz w:val="28"/>
          <w:szCs w:val="28"/>
        </w:rPr>
        <w:t xml:space="preserve"> М.:  Академия, 2003.</w:t>
      </w:r>
    </w:p>
    <w:p w:rsidR="00745364" w:rsidRPr="00AE41A8" w:rsidRDefault="00745364" w:rsidP="00745364">
      <w:pPr>
        <w:pStyle w:val="a4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литература ХХ века: у</w:t>
      </w:r>
      <w:r w:rsidRPr="00AE41A8">
        <w:rPr>
          <w:rFonts w:ascii="Times New Roman" w:hAnsi="Times New Roman" w:cs="Times New Roman"/>
          <w:sz w:val="28"/>
          <w:szCs w:val="28"/>
        </w:rPr>
        <w:t>чеб. пособие для пед</w:t>
      </w:r>
      <w:proofErr w:type="gramStart"/>
      <w:r w:rsidRPr="00AE41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41A8">
        <w:rPr>
          <w:rFonts w:ascii="Times New Roman" w:hAnsi="Times New Roman" w:cs="Times New Roman"/>
          <w:sz w:val="28"/>
          <w:szCs w:val="28"/>
        </w:rPr>
        <w:t>узов: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A8">
        <w:rPr>
          <w:rFonts w:ascii="Times New Roman" w:hAnsi="Times New Roman" w:cs="Times New Roman"/>
          <w:sz w:val="28"/>
          <w:szCs w:val="28"/>
        </w:rPr>
        <w:t>В 2 т. / Под ред. Л.П. Кременцова. – М.: Академия, 2003</w:t>
      </w:r>
    </w:p>
    <w:p w:rsidR="00707ED9" w:rsidRPr="00917560" w:rsidRDefault="00707ED9" w:rsidP="00707E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07ED9">
        <w:rPr>
          <w:rFonts w:ascii="Times New Roman" w:hAnsi="Times New Roman" w:cs="Times New Roman"/>
          <w:b/>
          <w:sz w:val="28"/>
          <w:szCs w:val="28"/>
        </w:rPr>
        <w:lastRenderedPageBreak/>
        <w:t>1. Змест вучэбнага матэрыялу</w:t>
      </w:r>
      <w:r w:rsidR="00917560">
        <w:rPr>
          <w:rFonts w:ascii="Times New Roman" w:hAnsi="Times New Roman" w:cs="Times New Roman"/>
          <w:b/>
          <w:sz w:val="28"/>
          <w:szCs w:val="28"/>
        </w:rPr>
        <w:t xml:space="preserve"> па тэорыі літаратуры</w:t>
      </w:r>
    </w:p>
    <w:p w:rsidR="004906BA" w:rsidRPr="004906BA" w:rsidRDefault="004906BA" w:rsidP="00707ED9">
      <w:pPr>
        <w:pStyle w:val="a4"/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 w:cs="Times New Roman"/>
          <w:b/>
          <w:sz w:val="28"/>
          <w:szCs w:val="28"/>
          <w:lang w:val="be-BY"/>
        </w:rPr>
        <w:t>1. Тэорыя літаратуры як адна з галін літаратуразнаўства</w:t>
      </w:r>
      <w:r w:rsidR="00707E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 w:cs="Times New Roman"/>
          <w:spacing w:val="-8"/>
          <w:sz w:val="28"/>
          <w:szCs w:val="28"/>
        </w:rPr>
        <w:t xml:space="preserve">Тэорыя літаратуры як адна з важнейшых галін літаратуразнаўства. Спецыфіка тэарэтыка-літаратурнага пазнання. Метадалагічнае значэнне тэорыі літаратуры для гісторыі літаратуры, </w:t>
      </w:r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 xml:space="preserve">літаратурнай крытыкі, іншых састаўных частак і дысцыплін літаратуразнаўства.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Навуковая адкрытасць тэорыі літаратуры, яе сувязі з іншымі галінамі пазнання і грамадскай свядомасці людзей.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Тэорыя літаратуры як адна з цэнтральных дысцыплін у сістэме падрыхтоўкі спецыяліста-філолага. Адрозненне курса «Тэорыя літаратуры» ад курса «Уводзіны ў літаратуразнаўства», яго спецыфіка. Асноўныя накірункі тэарэтыка-літаратурнай падрыхтоўкі студэнтаў.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Структура курса «Тэорыя літаратуры».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7737EA">
        <w:rPr>
          <w:rFonts w:ascii="Times New Roman" w:hAnsi="Times New Roman"/>
          <w:b/>
          <w:vanish/>
          <w:sz w:val="28"/>
          <w:szCs w:val="2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4906BA">
        <w:rPr>
          <w:rFonts w:ascii="Times New Roman" w:hAnsi="Times New Roman"/>
          <w:b/>
          <w:sz w:val="28"/>
          <w:szCs w:val="28"/>
          <w:lang w:val="be-BY"/>
        </w:rPr>
        <w:t>Мастацтва як з’ява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Шматзначнасць слова «мастацтва», яго асноўнае значэнне. Дэфініцыя (азначэнне) мастацтва, асноўныя акцэнталагічныя моманты ў ёй. Кароткая гісторыя поглядаў на мастацтва (еўрапейская антычнасць; сярэднявечча; эпоха Адраджэння; класіцызм; аўтарскія канцэпцыі І. Канта, Гегеля, Л. Талстога; мастацтва ў эстэтыцы інтуітывізму, неатамізму, экзістэнцыялізму, фрэйдызму, фенаменалогіі і некат. інш. накірункаў навуковай і філасофска-эстэтычнай думкі ХХ ст.). </w:t>
      </w:r>
      <w:r w:rsidRPr="004906BA">
        <w:rPr>
          <w:rFonts w:ascii="Times New Roman" w:hAnsi="Times New Roman"/>
          <w:spacing w:val="-14"/>
          <w:sz w:val="28"/>
          <w:szCs w:val="28"/>
          <w:lang w:val="be-BY"/>
        </w:rPr>
        <w:t xml:space="preserve">Сучасныя айчынныя канцэпцыі мастацтва, іх слабыя і моцныя бакі.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Вызначэнне прыроды, сутнасці і спецыфікі мастацтва, а таксама мастацкай творчасці (самога працэсу па стварэнні мастацкіх каштоўнасцей) як адкрытая праблема сучаснай навукі.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>Творчы характар мастацтва. Спецыфіка мастацкай творчасці.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>Эстэтычнае, яго адметнасць і спецыфіка. Сфера эстэтычнага. Месца і роля эстэтычнага ў мастацтве.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Вобразнасць як адна з самых спецыфічных рыс мастацтва. Этымалогія слова «вобраз». Навукова-ілюстрацыйныя і ўласна мастацкія вобразы, іх адрозненні паміж сабой. Вымысел і яго роля ў стварэнні мастацкага вобраза. Месца вымыслу (творчай фантазіі) у мастацтве на розных этапах яго развіцця. Тыповае як абавязковая састаўная частка мастацкага вобраза. Паняцце мастацкага тыпа, розныя падыходы ў яго разуменні і наогул у вытлумачэнні тыповага. Тып і характар, дыялектыка ўзаемаадносін паміж імі. Тыпізацыя як працэс, яе прыёмы і сродкі. Азначэнне мастацкага вобраза з улікам катэгорый мастацкага вымыслу і тыповага.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Мастацтва як з’ява шматстайная і шматвідавая. Найбольш вядомыя і пашыраныя віды мастацтва, іх кароткая характарыстыка. Спробы класіфікацыі і сістэматызацыі відаў мастацтва. Гегелеўская класіфікацыя відаў мастацтва. Сутнасць катэгарыяльнай трактоўкі відаў мастацтва. Сучасны падыход да праблемы класіфікацыі відаў мастацтва. </w:t>
      </w:r>
      <w:r w:rsidRPr="004906BA">
        <w:rPr>
          <w:rFonts w:ascii="Times New Roman" w:hAnsi="Times New Roman"/>
          <w:spacing w:val="-10"/>
          <w:sz w:val="28"/>
          <w:szCs w:val="28"/>
          <w:lang w:val="be-BY"/>
        </w:rPr>
        <w:t>Прыклады схем-класіфікацый мастацтва з арсенала айчыннага мастацтвазнаўства і літаратуразнаўства.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 Пазнавальны пачатак як надзвычай важны (але не галоўны) у мастацтве. Тэматычны пласт твора як непасрэднае выяўленне пазнавальнага пачатку ў ім. Тэма і матыў, асаблівасці ўзаемадачыненняў паміж гэтымі паняццямі-тэрмінамі.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lastRenderedPageBreak/>
        <w:t xml:space="preserve">Віды мастацкай тэматыкі (па В. Халізеву), найбольш істотныя і характэрныя асаблівасці іх выяўлення ў творах. «Вечныя тэмы» ў мастацтве,  іх спецыфіка. 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Роля аўтарскага пачатку ў мастацкім творы. Асноўныя моманты выяўлення аўтарства ў мастацтве. Эвалюцыя поглядаў на прысутнасць аўтарскай суб’ектыўнасці ў творах мастацтва. Формы прысутнасці аўтара ў мастацкім творы. Паняцце ідэі (ідэйнага зместу) твора. Падспуднае, ненаўмыснае, сімптаматычнае ў мастацкім творы. Роля і месца аўтарскага натхнення ў творчым працэсе. Погляды на мастацкую творчасць як на гульню аўтара, іх навуковая абгрунтаванасць і слушнасць. Роля і месца біяграфічных момантаў у аўтарскім творчым працэсе і яго выніковых прадуктах. Сутнасць «канцэпцыі смерці аўтара». Роля аўтарскага пачатку ў вызначэнні агульнай танальнасці твора (яго пафасу).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Важнасць моманту прапаганды каштоўнасцей праз творы мастацтва. Віды каштоўнасцей, якія спасцігае і на якія накіроўвае мастацтва. Паняцце «вечных каштоўнасцей», што ўвасабляюцца ў мастацкіх творах. Сутнасць і прырода катарсісу. Катарсіс і некаторыя творы сучаснага мастацтва.   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Асаблівасці ўзаемадачыненняў мастацтва з філасофіяй, навукай, рэлігіяй, мараллю, этыкай і іншымі формамі грамадскай свядомасці і галінамі культурнай дзейнасці людзей. 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Погляды на месца, ролю і значэнне мастацтва ў жыцці асобнага індывіда і грамадства ў цэлым у розныя сацыяльна-гістарычныя эпохі. Мастацтва як адносна самастойны феномен у агульнай сістэме грамадскага жыцця. Тэорыя «мастацтвацэнтрызму», яе крытыка і непрыняцце.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sz w:val="28"/>
          <w:szCs w:val="28"/>
          <w:lang w:val="be-BY"/>
        </w:rPr>
        <w:t>3. Літаратура як від мастацтва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Шматзначнасць слова-тэрміна «літаратура», яго асноўнае змястоўнае напаўненне. Этапы эвалюцыі дадзенага тэрміна.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Этапы і найбольш характэрныя асаблівасці эвалюцыі мастацтва слова і поглядаў на яго ад самых ранніх вытокаў і да нашага часу.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Літаратура як адзін з вядучых відаў сучаснага мастацтва, яе характэрныя адзнакі і прыкметы.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Асноўныя сродкі мастацка-выяўленчай вобразнасці ў літаратуры. Спецыфіка мастацкай мовы.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Літаратура як мастацтва выяўленчае. Асацыятыўная вобразнасць твораў літаратуры, слабыя і моцныя бакі слоўнага мастацтва ў сувязі з гэтым. Паняцце слоўнай пластыкі, асаблівасці яе выяўлення і рэалізацыі ў творах мастацкай літаратуры на розных этапах развіцця сусветнага прыгожага пісьменства.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Асаблівасці і спецыфіка аперыравання прасторай і часам у творах мастацкай літаратурай, станоўчае і адмоўнае ў дадзеным працэсе. Даследаванні Г.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Лесінга ў гэтым накірунку.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Двухпланавасць слоўных вобразаў (мова як прадмет і адначасова як аб’ект адлюстравання) і вялікія пазнавальныя магчымасці мастацкай літаратуры. Інтэлектуалізм мастацкай літаратуры і яе ярка выражаная праблемнасць.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Літаратурныя складнікі-кампаненты ў многіх відах мастацтва і велізарная роля прыгожага пісьменства ў агульнай мастацкай сям’і. Кароткая гісторыя поглядаў на месца і ролю літаратуры ў «сям’і муз». Мастацка-эстэтычны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lastRenderedPageBreak/>
        <w:t>літаратурацэнтрызм, яго крытыка і непрыняцце. Праблема існавання і функцыянавання літаратуры ў сучасную тэхнізаваную эпоху.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sz w:val="28"/>
          <w:szCs w:val="28"/>
          <w:lang w:val="be-BY"/>
        </w:rPr>
        <w:t>4. Мастацкая вобразнасць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>.</w:t>
      </w:r>
      <w:r w:rsidR="00DF598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Вобразнасць як адна з самых спецыфічных рыс мастацтва. Этымалогія слова «вобраз». Навукова-ілюстрацыйныя і ўласна мастацкія вобразы, іх адрозненні паміж сабой. Вымысел і яго роля ў стварэнні мастацкага вобраза. Месца вымыслу (творчай фантазіі) у мастацтве на розных этапах яго развіцця. Тыповае як абавязковая састаўная частка мастацкага вобраза. Паняцце мастацкага тыпа, розныя падыходы ў яго разуменні і наогул у вытлумачэнні тыповага. Тып і характар, дыялектыка ўзаемаадносін паміж імі. Тыпізацыя як працэс, яе прыёмы і сродкі. Азначэнне мастацкага вобраза з улікам катэгорый мастацкага вымыслу і тыповага.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sz w:val="28"/>
          <w:szCs w:val="28"/>
          <w:lang w:val="be-BY"/>
        </w:rPr>
        <w:t>5. Літаратурныя роды, віды, жанры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Гістарыяграфія праблемы родавага члянення літаратуры (Арыстоцель, Г.Гегель, В. Бялінскі, А. Весялоўскі, замежная і айчынная эстэтыка і літаратуразнаўства ХХ ст.).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Прынцыпы і крытэрыі родавага члянення літаратуры. Самыя сутнасныя, вызначальныя родавыя прыкметы эпасу, лірыкі і драмы. Двухродавыя (міжродавыя, змешаныя) утварэнні. Пазародавыя формы.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Паняцці літаратурнага віду і жанру, пэўная праблематычнасць у іх змястоўным напаўненні і размежаванні. Азначэнне жанру. Асноўныя прыкметы жанру. Паняцце жанравай формы. Жанр як утварэнне гістарычна ўстойлівае. Праблема гістарычнага развіцця жанру. Жанры кананічныя і некананічныя. Аксіяматычнасць індывідуальнай жанравай своеасаблівасці кожнага канкрэтнага твора. Эпахальныя жанры і жанравыя формы. Жанравыя іерархіі і кананізацыі. Жанры і гістарычная паэтыка.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Адзнакі і прыкметы эпічнага роду літаратуры, асаблівасці мастацкай арганізацыі дзеяння ў яго творах. Літаратурны і народна-гераічны эпас, адрозненні паміж імі. Сістэма эпічных відаў і жанраў. Характарыстыка відаў і жанраў эпасу.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Драматычны род, яго асноўныя прыкметы. </w:t>
      </w:r>
      <w:r w:rsidRPr="004906BA">
        <w:rPr>
          <w:rFonts w:ascii="Times New Roman" w:hAnsi="Times New Roman"/>
          <w:spacing w:val="-8"/>
          <w:sz w:val="28"/>
          <w:szCs w:val="28"/>
        </w:rPr>
        <w:t>Драма як уласна літаратурная і тэатральная з’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ява. Драма для чытання (</w:t>
      </w:r>
      <w:r w:rsidRPr="004906BA">
        <w:rPr>
          <w:rFonts w:ascii="Times New Roman" w:hAnsi="Times New Roman"/>
          <w:spacing w:val="-8"/>
          <w:sz w:val="28"/>
          <w:szCs w:val="28"/>
          <w:lang w:val="en-US"/>
        </w:rPr>
        <w:t>Lesendrama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), яе асаблівасці. Камедыя, трагедыя і драма як цэнтральныя відавыя групы ў драматычным родзе, характарыстыка іх відавай і жанравай спецыфікі. </w:t>
      </w:r>
      <w:r w:rsidRPr="004906BA">
        <w:rPr>
          <w:rFonts w:ascii="Times New Roman" w:hAnsi="Times New Roman"/>
          <w:spacing w:val="-8"/>
          <w:sz w:val="28"/>
          <w:szCs w:val="28"/>
        </w:rPr>
        <w:t>Устойлівыя камедыйныя формы. Меладрама. Трагікамедыя. Малая драматычная форма, яе спецыфіка.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>Лірыка, яе асноўныя родавыя прыкметы. Паняцце лірычнага героя; аўтар і лірычны герой, асаблівасці іх узаемадачыненняў. Лі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рыка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 xml:space="preserve"> аўтапсіхалагічная і ролевая. Паняцці медытатыўнасці і сугестыўнасці ў дачыненні да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л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 xml:space="preserve">ірыкі. Жанры лірыкі: класічныя лірычныя жанры і асноўныя сучасныя жанры. Лірыка ў тэматычным разрэзе; асноўныя тэмы сучаснай лірыкі. 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 xml:space="preserve">Ліра-эпас як адно з найбольш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буйных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 xml:space="preserve"> міжродавых утварэнняў з даволі разгалінаванай відавай і жанравай сістэмай. Асноўныя прыкметы твораў ліра-эпічнага характару. Характарыстыка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в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 xml:space="preserve">ідаў і жанраў ліра-эпасу.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sz w:val="28"/>
          <w:szCs w:val="28"/>
          <w:lang w:val="be-BY"/>
        </w:rPr>
        <w:t>6. Жанр рамана: вытокі, гісторыя развіцця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z w:val="28"/>
          <w:szCs w:val="28"/>
          <w:lang w:val="be-BY"/>
        </w:rPr>
        <w:t xml:space="preserve">Раман: генезіс і гістарычнае развіццё, месца ў сістэме жанраў розных літаратурных напрамкаў. Гегель, В. Бялінскі, М. Бахцін пра спецыфіку жанру. Пытанне пра час узнікнення рамана. Жанравыя мадыфікацыі рамана ў сусветнай і нацыянальнай літаратурах. 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sz w:val="28"/>
          <w:szCs w:val="28"/>
          <w:lang w:val="be-BY"/>
        </w:rPr>
        <w:lastRenderedPageBreak/>
        <w:t>7. Драма як літаратурны род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z w:val="28"/>
          <w:szCs w:val="28"/>
          <w:lang w:val="be-BY"/>
        </w:rPr>
        <w:t>Трагедыя: змест назвы жанру, жанравыя характарыстыкі, гістарычная эвалюцыя. Пытанне пра трагедыю ў новай літаратуры. Сутнасць трагічнага канфлікту на розных этапах літаратурнага развіцця. Камедыя: гісторыя нараджэння, жанравая спецыфіка. Старажытнагрэчаская і старажытнарымская камедыя. Эпоха Рэнесансу як новы этап у развіцці жанру. Жанравыя формы і разнавіднасці сучаснай камедыі. Літаратурныя і фальклорныя формы драмы эпохі Сярэднявечча, Рэнесансу і Асветніцтва: літургійная драма, містэрыя, інтэрмедыя, інтэрлюдыя, соці, фарс, маралітэ, камедыя дэль артэ і інш. Драма як “сярэдні” жанр драматургіі. Меладрама, вадэвіль. Формы міжжанравага сінтэзу (трагікамедыя, трагіфарс).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sz w:val="28"/>
          <w:szCs w:val="28"/>
          <w:lang w:val="be-BY"/>
        </w:rPr>
        <w:t>8. Літаратурны твор як мастацкае цэлае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z w:val="28"/>
          <w:szCs w:val="28"/>
          <w:lang w:val="be-BY"/>
        </w:rPr>
        <w:t>Катэгорыі зместу і формы. Сутнасць тэрмінаў, іх дыялектычная непарыўнасць. Суадносіны зместу і формы ў канкрэтным творы. “Полюсы” зместу і формы. Элементы змястоўнай арганізацыі і элементы формы. Месца кампазіцыі ў структуры твора. Тыпы кампазіцыі. Твор, цыкл, фрагмент, варыянт. Твор як сістэма знакаў. Паняцце пра твор і тэкст. Тэкст у філалогіі, культуралогіі, семіётыцы. Постмадэрнісцкая канцэпцыя тэксту. Тэкст і інтэртэкст. Кантэкст, падтэкст, звыштэкст, метатэкст, генатэкст. Інтэртэкстуальнасць. Гісторыя тэрміна. “Літаратура ў літаратуры” на розных гістарычных этапах. Мастацкая цытата і яе разнавіднасці (алюзія, рэмінісцэнцыя), формы ўвядзення. Наследаванне, эпігонства, варыяцыя, запазычванне, парадыраванне, стылізацыя, адштурхоўванне.</w:t>
      </w:r>
    </w:p>
    <w:p w:rsidR="004906BA" w:rsidRPr="004906BA" w:rsidRDefault="00707ED9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9</w:t>
      </w:r>
      <w:r w:rsidR="004906BA" w:rsidRPr="004906BA">
        <w:rPr>
          <w:rFonts w:ascii="Times New Roman" w:hAnsi="Times New Roman"/>
          <w:b/>
          <w:sz w:val="28"/>
          <w:szCs w:val="28"/>
          <w:lang w:val="be-BY"/>
        </w:rPr>
        <w:t>. Сюжэт і кампазіцыя мастацкага твора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4906BA" w:rsidRPr="004906BA">
        <w:rPr>
          <w:rFonts w:ascii="Times New Roman" w:hAnsi="Times New Roman"/>
          <w:sz w:val="28"/>
          <w:szCs w:val="28"/>
          <w:lang w:val="be-BY"/>
        </w:rPr>
        <w:t>Сюжэт – разгорнутая, разгалінаваная сістэма падзей у творы, праз якія раскрываюцца характары персанажаў. Азначэнне сюжэта паводле М. Горкага. Сюжэт і фабула. Дзеянне, што грунтуецца на пэўным канфлікце, як аснова сюжэта. Тыпы дзеяння паводле Б. Шоу. Грамадскія і асабістыя канфлікты ў сюжэтах, іх узаемадзеянне. Асноўныя састаўныя часткі (стадыі, этапы) сюжэта: экспазіцыя, завязка, развіццё дзеяння, кульмінацыя і развязка. Сюжэты навелістычныя, хранікальныя і канцэнтрычныя. Сюжэт у эпічным, драматычным і ліра-эпічным творах. Праблема сюжэта ў лірыцы. Бессюжэтныя творы і творы з “размытым” сюжэтам. Своеасаблівасць, непаўторнасць сюжэта ў кожным канкрэтным творы і наяўнасць разам з тым некаторай агульнасці, падабенства ў шэрагу сюжэтаў твораў пэўнай нацыянальнай літаратуры, літаратур кантынента, свету (“вандроўныя”, “блукаючыя” сюжэты). Сюжэт і жыццё, сюжэт, домысел і мастацкая выдумка. Сюжэты рэалістычныя, рамантычныя, гістарычныя, фантастычныя, казачна-алегарычныя, авантурныя, дэтэктыўныя, прыгодніцкія і інш.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sz w:val="28"/>
          <w:szCs w:val="28"/>
          <w:lang w:val="be-BY"/>
        </w:rPr>
        <w:t xml:space="preserve">Кампазіцыя як складаная будова літаратурнага твора: размяшчэнне, спалучэнне і суаднесенасць у ім асобных частак, састаўных элементаў сюжэта, вобразаў-характараў, сцэн, эпізодаў, карцін, дыялогаў, маналогаў, аўтарскіх адступленняў, падзел твора на часткі, раздзелы, строфы і г. д. Перадгісторыя, пралог, эпілог і паслягісторыя як магчымыя часткі сюжэтна-кампазіцыйнай арганізацыі твора. Абумоўленасць кампазіцыі задумай твора, </w:t>
      </w:r>
      <w:r w:rsidRPr="004906BA">
        <w:rPr>
          <w:rFonts w:ascii="Times New Roman" w:hAnsi="Times New Roman"/>
          <w:sz w:val="28"/>
          <w:szCs w:val="28"/>
          <w:lang w:val="be-BY"/>
        </w:rPr>
        <w:lastRenderedPageBreak/>
        <w:t>яго жанрам, жыццёвым матэрыялам, пакладзеным у аснову адлюстравання, адносінамі пісьменніка да закранутых падзей, ідэйным зместам твора, асаблівасцямі прасторавай і часавай арганізацыі дзеяння. Кампазіцыя як спосаб увасаблення мастацкай ідэі, раскрыцця характараў. Аднапланавы і шматпланавы тыпы кампазіцыі. Хранікальная і навелістычная, прамая і інверсійная кампазіцыі. Мантажная кампазіцыя. Вяршынная кампазіцыя. Тыпы лірычнай кампазіцыі: амебейная, анафарыстычная, кальцавая, ланцужковая. Кампазіцыя і архітэктоніка, пэўная блізкасць, але не тоеснасць гэтых паняццяў.</w:t>
      </w:r>
    </w:p>
    <w:p w:rsidR="004906BA" w:rsidRPr="004906BA" w:rsidRDefault="00707ED9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</w:t>
      </w:r>
      <w:r w:rsidR="004906BA" w:rsidRPr="004906BA">
        <w:rPr>
          <w:rFonts w:ascii="Times New Roman" w:hAnsi="Times New Roman"/>
          <w:b/>
          <w:sz w:val="28"/>
          <w:szCs w:val="28"/>
          <w:lang w:val="be-BY"/>
        </w:rPr>
        <w:t>0. Аналіз мастацкага твора ў адзінстве зместу і формы.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906BA" w:rsidRPr="004906BA">
        <w:rPr>
          <w:rFonts w:ascii="Times New Roman" w:hAnsi="Times New Roman"/>
          <w:sz w:val="28"/>
          <w:szCs w:val="28"/>
          <w:lang w:val="be-BY"/>
        </w:rPr>
        <w:t>Прынцыпы і шляхі разгляду асобнага літаратурнага твора. Апісанне, аналіз, літаратуразнаўчая інтэрпрэтацыя, кантэкстуальнае вывучэнне. Сінхронны і дыяхронны разгляд. Гістарызм і аб’ектыўная рэальнасць у мастацкім творы. Непарыўныя суадносіны часткі з цэлым – важная ўмова па-сапраўднаму навуковага і ўсебаковага аналізу твора. Прынцып захавання адзінства зместу і формы пры аналізе асобнага літаратурна-мастацкага твора.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sz w:val="28"/>
          <w:szCs w:val="28"/>
          <w:lang w:val="be-BY"/>
        </w:rPr>
        <w:t>Прыкладная схема і спецыфічныя асаблівасці разгляду эпічнага і драматургічнага твораў з улікам найбольш характэрных прыкмет вобразнага ўвасаблення, жанравых, стылявых, кампазіцыйных адметнасцей, прыроды канфлікту і некаторых іншых адзнак. Асаблівасці аналізу лірычнага твора (верша), пачынаючы з яго зместу і заканчваючы рытмічнай арганізацыяй.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sz w:val="28"/>
          <w:szCs w:val="28"/>
          <w:lang w:val="be-BY"/>
        </w:rPr>
        <w:t>Прасторава-часавая, псіхалагічная, моўная сфера апавядання. План характарыстыкі мастацкага вобраза-персанажа. Уменне арыентавацца ў лагічным радзе: персанаж – герой – індывідуальнасць – характар – тып.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sz w:val="28"/>
          <w:szCs w:val="28"/>
          <w:lang w:val="be-BY"/>
        </w:rPr>
        <w:t>Паняцце псіхалагізму і сродкі яго ўвасаблення (партрэт, учынак, унутраныя перажыванні, псіхалагізм, плынь свядомасці, сама- і аўтарская характарыстыка іншымі героямі, моўныя асаблівасці, мастацкая дэталь, суадносіны з акаляючым рэчыўным, прыродным і сацыяльным светам і г. д.).</w:t>
      </w:r>
    </w:p>
    <w:p w:rsidR="004906BA" w:rsidRPr="004906BA" w:rsidRDefault="00707ED9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</w:t>
      </w:r>
      <w:r w:rsidR="004906BA" w:rsidRPr="004906BA">
        <w:rPr>
          <w:rFonts w:ascii="Times New Roman" w:hAnsi="Times New Roman"/>
          <w:b/>
          <w:sz w:val="28"/>
          <w:szCs w:val="28"/>
          <w:lang w:val="be-BY"/>
        </w:rPr>
        <w:t>1. Творчы працэс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4906BA" w:rsidRPr="004906BA">
        <w:rPr>
          <w:rFonts w:ascii="Times New Roman" w:hAnsi="Times New Roman"/>
          <w:sz w:val="28"/>
          <w:szCs w:val="28"/>
          <w:lang w:val="be-BY"/>
        </w:rPr>
        <w:t>Мастацкая творчасць і яе абумоўленасць светапоглядам аўтара. Літаратурны твор як праява светапогляду, мастацкае выражэнне аўтарскага стаўлення і маральна-эстэтычнай ацэнкі з’яў і падзей акаляючай рэчаіснасці ў яе прасторава-часавай рознаскіраванасці. Складнасць працэсу ўвасаблення аўтарскай задумы. Праўда жыцця і праўда мастацтва. Мастацкая выдумка і домысел. Паняцце ўмоўнасці ў літаратуры.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sz w:val="28"/>
          <w:szCs w:val="28"/>
          <w:lang w:val="be-BY"/>
        </w:rPr>
        <w:t>Гістарычныя абставіны і ўласнае “я” мастака. Творчыя прыхільнасці пісьменніка. Рамантычны і рэалістычны тыпы мыслення. Зварот да таго ці іншага мастацкага метаду як дзейсная форма выяўлення творчай індывідуальнасці пісьменніка. Творца і літаратурнае жыццё яго эпохі ў нацыянальным і сусветным кантэксце. Праблема ўзаемаўплываў, традыцый і наватарства.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sz w:val="28"/>
          <w:szCs w:val="28"/>
          <w:lang w:val="be-BY"/>
        </w:rPr>
        <w:t xml:space="preserve">Вобраз аўтара ў сістэме мастацкага твора. Выяўленне творчай энергіі мастака. Натхненне і інтуіцыя. Тыпы аўтарскай эмацыянальнасці (гераічная, ідылічная, сентыментальная, рамантычная, трагічная, іранічная, камічная). Адкрыццё невядомых, вяртанне забытых, нараджэнне новых аўтараў як умова натуральнага літаратурнага развіцця. Традыцыі і наватарства ў </w:t>
      </w:r>
      <w:r w:rsidRPr="004906BA">
        <w:rPr>
          <w:rFonts w:ascii="Times New Roman" w:hAnsi="Times New Roman"/>
          <w:sz w:val="28"/>
          <w:szCs w:val="28"/>
          <w:lang w:val="be-BY"/>
        </w:rPr>
        <w:lastRenderedPageBreak/>
        <w:t>літаратуры. Талент, творчая смеласць, схільнасць да эксперыментатарства, вострае адчуванне патрабаванняў часу як складнікі наватарства. Новы змест і новыя формы ў літаратуры.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sz w:val="28"/>
          <w:szCs w:val="28"/>
          <w:lang w:val="be-BY"/>
        </w:rPr>
        <w:t>12. Мастацкі стыль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z w:val="28"/>
          <w:szCs w:val="28"/>
          <w:lang w:val="be-BY"/>
        </w:rPr>
        <w:t xml:space="preserve">Паняцце стылю. Этымалогія слова. Розныя падыходы ў трактоўцы стылю. Шырокае і вузкае разуменне тэрміна: стыль эпохі, стыль літаратурнага напрамку, стыль пісьменніка, стыль канкрэтнага твора. Стылёвыя зыходжанні і адрозненні. Стыль, стылявая манера, стылізацыя: сутнасць тэрмінаў. Стыль мастацкага твора. Стыль пісьменніка як сістэма, яе рухомасць, зменлівасць і адначасовая цэласнасць. Складнікі стылю. Мова як адзіны агульны для ўсіх творцаў стылеўтваральны элемент. Паняцце пра стылявую дамінанту.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sz w:val="28"/>
          <w:szCs w:val="28"/>
          <w:lang w:val="be-BY"/>
        </w:rPr>
        <w:t>13. Літаратурны працэс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Азначэнне літаратурнага працэсу. Элементы-складнікі літаратурнага працэсу і фактары, што яго абумоўліваюць.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Асноўныя паняцці-тэрміны, з дапамогай якіх асэнсоўваецца тэорыя літаратурнага працэсу.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4906BA">
        <w:rPr>
          <w:rFonts w:ascii="Times New Roman" w:hAnsi="Times New Roman"/>
          <w:spacing w:val="-12"/>
          <w:sz w:val="28"/>
          <w:szCs w:val="28"/>
        </w:rPr>
        <w:t>Літаратурны працэс у глабальным (сусветна-гістарычным) маштабе як аб’ект даследавання параўнальна-гістарычнага літаратуразнаўства.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>Праблема пераемнасці і абнаўлення, традыцый і наватарства ў літаратурным працэсе, важкасць і значнасць яе даследавання, вывучэння для літаратуразнаўства.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 xml:space="preserve">Літаратурныя сувязі і ўплывы як неад’емны кампанент і вельмі важны фактар развіцця прыгожага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п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>ісьменства ў апошнія стагодзі.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>Рэгіянальная і нацыянальная спецыфіка літаратуры.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>Стадыяльнасць літаратурнага развіцця. Характарыстыка асноўных этапа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ў-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>стадый у гісторыі функцыянавання сусветнага прыгожага пісьменства (традыцыйны і новы падыходы).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 xml:space="preserve"> Асноўныя этапы і асаблівасці працякання літаратурнага працэсу на Беларусі ад яго зараджэння і да сённяшняга часу.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>Агульная характарыстыка вядучых, магістральных напрамкаў, стыляў і плыней  еўрапейскай і сусветнай літаратуры Х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  <w:lang w:val="en-US"/>
        </w:rPr>
        <w:t>V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І–ХХ стст.</w:t>
      </w:r>
      <w:r w:rsidRPr="004906BA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>Барока, яго храналагічныя рамкі, сацыяльна-гістарычныя і эстэтыка-культурныя прычыны і ўмовы ўзнікнення, асаблівасці далейшага развіцця і функцыянавання ў сістэме мастацкай культуры. Літаратурнае барока і яго самыя характэрныя рысы. Найбольш відныя прадстаўнікі барока ў еўрапейскіх літаратурах. Барока на Беларусі і ў беларускай літаратуры.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>Класіцызм, эстэтычныя і сацыяльна-гістарычныя прычыны і ўмовы яго ўзнікнення. Філасофскія асновы класіцызму. Мастацка-эстэтычная праграма класіцызму. Асаблівасці французскага класіцызму. Асноўныя тэарэтыкі класіцызму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 xml:space="preserve"> ў Е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 xml:space="preserve">ўропе. Спецыфіка літаратурнага класіцызму. Жанравая сістэма класіцызму. Персанажная сфера твораў класіцызму. Класіцызм і народнае мастацтва. Класіцызм і барока. Паняцце неакласіцызму. Класіцызм у заходнееўрапейскіх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л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 xml:space="preserve">ітаратурах, яго найбольш значныя прадстаўнікі. Асаблівасці выяўлення класіцызму ў беларускай літаратуры.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 xml:space="preserve">Сентыментальнасць як вядучы пафас твора і сентыменталізм як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л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 xml:space="preserve">ітаратурна-мастацкі метад, стыль і напрамак з канкрэтнай часава-эпахальнай прывязкай. Храналагічныя  рамкі, сацыяльныя і мастацка-эстэтычныя  прычыны </w:t>
      </w:r>
      <w:r w:rsidRPr="004906BA">
        <w:rPr>
          <w:rFonts w:ascii="Times New Roman" w:hAnsi="Times New Roman"/>
          <w:spacing w:val="-8"/>
          <w:sz w:val="28"/>
          <w:szCs w:val="28"/>
        </w:rPr>
        <w:lastRenderedPageBreak/>
        <w:t xml:space="preserve">яго ўзнікнення. Галоўны герой, асаблівасці тэматычнага і праблемнага напаўнення твораў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п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 xml:space="preserve">ісьменнікаў-сентыменталістаў. Жанравая сістэма сентыменталізму. Месца і роля прыроды, пейзажу ў творах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п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>ісьменнікаў-сентыменталістаў. Сентыменталізм у еўрапейскіх літаратурах, яго найбольш відныя прадстаўнікі. Сентыменталізм і беларуская літаратура.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 xml:space="preserve">Рамантыка як магчымы вядучы пафас літаратурнага твора любога часу і рамантызм як літаратурна-мастацкі метад, стыль і напрамак з канкрэтнай гістарычнай, эпахальнай прывязкай. Храналагічныя рамкі рамантызму, сацыяльна-гістарычныя і эстэтыка-культурныя прычыны яго ўзнікнення, асаблівасці станаўлення і развіцця. Паняцце перадрамантызму. Сувязь рамантызму з сентыменталізмам. Палемічныя адносіны рамантыкаў да эстэтыкі і паэтыкі класіцызму. Асноўныя мастацка-эстэтычныя прыкметы і адзнакі рамантызму. Спецыфіка літаратурнага рамантызму. Сістэма жанраў у рамантызме. Галоўны герой твораў рамантыкаў. Плыні ў рамантызме. Рамантызм і народнае мастацтва, фальклор. Найбольш важныя і характэрныя асаблівасці выяўлення рамантызму ў вядучых еўрапейскіх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л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 xml:space="preserve">ітаратурах, яго самыя  значныя  прадстаўнікі.  Рамантызм у рускай літаратуры. Рамантызм на Беларусі ў часы яго росквіту ў заходнееўрапейскіх літаратурах. Рамантычныя тэндэнцыі ў беларускай літаратуры першай трэці ХХ ст.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Паняцце неарамантызму. </w:t>
      </w:r>
      <w:r w:rsidRPr="004906BA">
        <w:rPr>
          <w:rFonts w:ascii="Times New Roman" w:hAnsi="Times New Roman"/>
          <w:spacing w:val="-8"/>
          <w:sz w:val="28"/>
          <w:szCs w:val="28"/>
        </w:rPr>
        <w:t xml:space="preserve">Сімвалізм як пэўны прадаўжальнік рамантычных традыцый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у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 xml:space="preserve"> новую гістарычную і культурную эпоху. Уклад рамантызму ў сусветную літаратуру і культуру.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Рэалізм як адзін з самых буйных метадаў, стыляў і напрамкаў у сусветнай літаратуры ХІХ–ХХ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стст. Рэалістычныя тэндэнцыі ў сусветнай літаратуры да ХІХ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ст. Рэалізм і рамантызм, асаблівасці іх узаемадзеяння на пачатковай фазе станаўлення рэалізму. </w:t>
      </w:r>
      <w:r w:rsidRPr="004906BA">
        <w:rPr>
          <w:rFonts w:ascii="Times New Roman" w:hAnsi="Times New Roman"/>
          <w:spacing w:val="-8"/>
          <w:sz w:val="28"/>
          <w:szCs w:val="28"/>
        </w:rPr>
        <w:t xml:space="preserve">Вызначальныя мастацка-эстэтычныя прынцыпы рэалізму як мастацкага метаду і стылю. Асноўныя этапы развіцця рэалізму. Найбольш значныя прадстаўнікі сусветнай рэалістычнай літаратуры ХІХ–ХХ стст. Рэалізм і натуралізм. Рэалізм і мадэрнізм. Рэалізм у беларускай літаратуры. Моманты пэўнага перагляду ў айчынным літаратуразнаўстве канцэпцыі рэалізму. Сацыялістычны рэалізм у святле сённяшніх меркаванняў і поглядаў. 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4906BA">
        <w:rPr>
          <w:rFonts w:ascii="Times New Roman" w:hAnsi="Times New Roman"/>
          <w:spacing w:val="-8"/>
          <w:sz w:val="28"/>
          <w:szCs w:val="28"/>
        </w:rPr>
        <w:t xml:space="preserve">Наяўнасць некалькіх літаратуразнаўчых разуменняў тэрміна «натуралізм». Сацыяльна-гістарычныя і культурна-мастацкія прычыны і фактары, паспрыяўшыя зараджэнню і станаўленню натуралізму як </w:t>
      </w:r>
      <w:proofErr w:type="gramStart"/>
      <w:r w:rsidRPr="004906BA">
        <w:rPr>
          <w:rFonts w:ascii="Times New Roman" w:hAnsi="Times New Roman"/>
          <w:spacing w:val="-8"/>
          <w:sz w:val="28"/>
          <w:szCs w:val="28"/>
        </w:rPr>
        <w:t>л</w:t>
      </w:r>
      <w:proofErr w:type="gramEnd"/>
      <w:r w:rsidRPr="004906BA">
        <w:rPr>
          <w:rFonts w:ascii="Times New Roman" w:hAnsi="Times New Roman"/>
          <w:spacing w:val="-8"/>
          <w:sz w:val="28"/>
          <w:szCs w:val="28"/>
        </w:rPr>
        <w:t>ітаратурна-мастацкага метаду, стылю і напрамку. Храналагічныя рамкі развіцця натуралізму. Мастацка-эстэтычныя прынцыпы натуралізму. Натуралізм і рэалізм. Найбольш значныя прадстаўнікі натуралізму  ў  еўрапейскіх  літаратурах. Натуралізм і беларуская літаратура.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spacing w:val="-8"/>
          <w:sz w:val="28"/>
          <w:szCs w:val="28"/>
          <w:lang w:val="be-BY"/>
        </w:rPr>
        <w:t>14. Мадэрнізм і постмадэрнізм</w:t>
      </w:r>
      <w:r w:rsidR="00707ED9">
        <w:rPr>
          <w:rFonts w:ascii="Times New Roman" w:hAnsi="Times New Roman"/>
          <w:b/>
          <w:spacing w:val="-8"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Мадэрнізм як філасофска-эстэтычны рух у сусветнай літаратуры і мастацтве ХХ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ст. Эстэтыка-культурныя і сацыяльна-гістарычныя прычыны ўзнікнення мадэрнізму, яго філасофскія асновы. Дэкадэнства і авангардызм як этапы станаўлення мадэрнізму. Змястоўныя і фармальныя прыкметы твораў мадэрнісцкага мастацтва. Асаблівасці літаратурнага мадэрнізму. Мадэрнізм і рэалізм, асаблівасці іх узаемадачыненняў. Паняцце постмадэрнізму. Адкрыты, дыскусійны характар праблемы мадэрнізму. Характарыстыка з боку літаратурнага напаўнення такіх мадэрнісцкіх плыней, як 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lastRenderedPageBreak/>
        <w:t>сімвалізм, імпрэсіянізм, экспрэсіянізм, футурызм, дадаімз, сюррэалізм, экзістэнцыялізм, школа «плыні свядомасці», «новы раман», драма і тэатр абсурду.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737EA">
        <w:rPr>
          <w:rFonts w:ascii="Times New Roman" w:hAnsi="Times New Roman"/>
          <w:b/>
          <w:vanish/>
          <w:sz w:val="28"/>
          <w:szCs w:val="2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15. </w:t>
      </w:r>
      <w:r w:rsidRPr="004906BA">
        <w:rPr>
          <w:rFonts w:ascii="Times New Roman" w:hAnsi="Times New Roman"/>
          <w:b/>
          <w:sz w:val="28"/>
          <w:szCs w:val="28"/>
          <w:lang w:val="be-BY"/>
        </w:rPr>
        <w:t>Рэгіянальнае, нацыянальнае і агульначалавечае ў літаратуры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z w:val="28"/>
          <w:szCs w:val="28"/>
          <w:lang w:val="be-BY"/>
        </w:rPr>
        <w:t xml:space="preserve">Сінтэз нацыянальнага і агульначалавечага як паказчык высокага ўзроўню мастацтва, сведчанне глыбіннага выяўлення яго прыроднага, сутнаснага прызначэння. Рэгіянальнае як сродак рэпрэзентацыі духоўнай культуры народа і самасцвярджэння ў культурным свеце.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val="be-BY"/>
        </w:rPr>
      </w:pPr>
      <w:r w:rsidRPr="004906BA">
        <w:rPr>
          <w:rFonts w:ascii="Times New Roman" w:hAnsi="Times New Roman"/>
          <w:b/>
          <w:sz w:val="28"/>
          <w:szCs w:val="28"/>
          <w:lang w:val="be-BY"/>
        </w:rPr>
        <w:t>16. З гісторыі тэарэтыка-літаратурнай думкі</w:t>
      </w:r>
      <w:r w:rsidR="00707ED9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4906BA">
        <w:rPr>
          <w:rFonts w:ascii="Times New Roman" w:hAnsi="Times New Roman"/>
          <w:spacing w:val="-14"/>
          <w:sz w:val="28"/>
          <w:szCs w:val="28"/>
          <w:lang w:val="be-BY"/>
        </w:rPr>
        <w:t>Спецыфіка развіцця тэарэтыка-літаратурнай думкі на раннім этапе.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Самыя першыя развагі аб літаратуры і мастацтве ў найстаражытнейшых пісьмовых помніках, іх асаблівасць.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z w:val="28"/>
          <w:szCs w:val="28"/>
          <w:lang w:val="be-BY"/>
        </w:rPr>
        <w:t xml:space="preserve">Першыя канцэпцыі мастацтва ў Еўропе, іх адметнасць. Роля «Паэтыкі» Арыстоцеля ў станаўленні і развіцці еўрапейскай і сусветнай эстэтычнай і літаратуразнаўчай думкі. Старажытнагрэчаская рыторыка, тэорыя прозы і стылістыка, літаратурная крытыка, біябібліяграфія і тэксталогія. Старажытнарымская літаратурная тэорыя (працы Гарацыя, Цыцэрона, Лукрэцыя Кара). Роля «Навукі паэзіі» Гарацыя ў далейшым развіцці еўрапейскай і сусветнай эстэтычнай і тэарэтыка-літаратурнай думкі.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Эстэтычная і тэарэтыка-літаратурная думка ў краінах старажытнага Усходу (Кітай, Індыя), яе адметнасць і спецыфічнасць.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Ранняя візантыйская тэарэтыка-літаратурная думка (Флавій Клаўдзій Юліян, паэт Нона з горада Панопаліса, Псеўда-Дыянісій). Сталая візантыйская літаратурна-крытычная і тэарэтычная думка (Фоцій, Яўстафій Салунскі, Феадор Метахіт). Л</w:t>
      </w:r>
      <w:r w:rsidRPr="004906BA">
        <w:rPr>
          <w:rFonts w:ascii="Times New Roman" w:hAnsi="Times New Roman"/>
          <w:sz w:val="28"/>
          <w:szCs w:val="28"/>
          <w:lang w:val="be-BY"/>
        </w:rPr>
        <w:t xml:space="preserve">ітаратурна-крытычныя меркаванні ранняга заходнееўрапейскага сярэднявечча (Аўгусцін, Баэцый, Алодзін). Сталае сярэднявечча і дзейнасць Фамы Аквінскага. Спробы стварэння нацыянальных рыторык і паэтык (Брунэта Лаціні, Эсташо Дэшан).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Спецыфіка рэнесанснай эстэтычнай і тэарэтыка-літаратурнай думкі. Пытанні агульнаэстэтычнага, тэарэтыка-літаратурнага і літаратурна-крытычнага характару ў працах Дантэ, Ф. Петраркі, Л. Вала, Дж. Бруна, Ф. Патрыцы, Т. Таса і інш. італьянскіх пісьменнікаў і філосафаў. Французская тэарэтыка-літаратурная думка эпохі Адраджэння (Ю. Скалігер, Ж. Дзю Беле, П.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дэ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Рансар, М.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Мантэнь). Тэарэтыка-літаратурная думка Германіі і Нідэрландаў эпохі Рэнесансу (І. Рэйхлін, У. фон Гутэн, Э. Ратэрдамскі). Англійская тэарэтыка-літаратурная думка эпохі Адраджэння (П. Сідні, Ф. Бэкан). Дасягненні іспанскай тэарэтыка-літаратурнай думкі эпохі Рэнесансу (дзейнасць Лопэ дэ Вега і Сервантэса). </w:t>
      </w:r>
    </w:p>
    <w:p w:rsidR="004906BA" w:rsidRPr="004906BA" w:rsidRDefault="004906BA" w:rsidP="004906BA">
      <w:pPr>
        <w:pStyle w:val="a4"/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>Адметнасці і спецыфіка развіцця тэарэтыка-літаратурнай думкі ў Х</w:t>
      </w:r>
      <w:r w:rsidRPr="004906BA">
        <w:rPr>
          <w:rFonts w:ascii="Times New Roman" w:hAnsi="Times New Roman" w:cs="Times New Roman"/>
          <w:spacing w:val="-8"/>
          <w:sz w:val="28"/>
          <w:szCs w:val="28"/>
          <w:lang w:val="en-US"/>
        </w:rPr>
        <w:t>V</w:t>
      </w:r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>ІІ ст. Ф.</w:t>
      </w:r>
      <w:r w:rsidRPr="004906BA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>Малерб як адзін з пачынальнікаў і першых буйных тэарэтыкаў класіцызму. Месца вершаванага трактата Н.</w:t>
      </w:r>
      <w:r w:rsidRPr="004906BA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>Буало «Паэтычнае майстэрства» ў эстэтычнай сістэме французскага і еўрапейскага класіцызму. Іншыя тэарэтыкі класіцызму ў Францыі. Класіцыстычная тэорыя ў Англіі (трактаты Дж.</w:t>
      </w:r>
      <w:r w:rsidRPr="004906BA">
        <w:rPr>
          <w:rFonts w:ascii="Times New Roman" w:hAnsi="Times New Roman" w:cs="Times New Roman"/>
          <w:spacing w:val="-8"/>
          <w:sz w:val="28"/>
          <w:szCs w:val="28"/>
        </w:rPr>
        <w:t> </w:t>
      </w:r>
      <w:proofErr w:type="gramStart"/>
      <w:r w:rsidRPr="004906BA">
        <w:rPr>
          <w:rFonts w:ascii="Times New Roman" w:hAnsi="Times New Roman" w:cs="Times New Roman"/>
          <w:spacing w:val="-8"/>
          <w:sz w:val="28"/>
          <w:szCs w:val="28"/>
        </w:rPr>
        <w:t>Мільтана і Дж. Драйдана).</w:t>
      </w:r>
      <w:proofErr w:type="gramEnd"/>
      <w:r w:rsidRPr="004906BA">
        <w:rPr>
          <w:rFonts w:ascii="Times New Roman" w:hAnsi="Times New Roman" w:cs="Times New Roman"/>
          <w:spacing w:val="-8"/>
          <w:sz w:val="28"/>
          <w:szCs w:val="28"/>
        </w:rPr>
        <w:t xml:space="preserve"> Нямецкая эстэтычная і тэарэтыка-літаратурная думка Х</w:t>
      </w:r>
      <w:proofErr w:type="gramStart"/>
      <w:r w:rsidRPr="004906BA">
        <w:rPr>
          <w:rFonts w:ascii="Times New Roman" w:hAnsi="Times New Roman" w:cs="Times New Roman"/>
          <w:spacing w:val="-8"/>
          <w:sz w:val="28"/>
          <w:szCs w:val="28"/>
          <w:lang w:val="en-US"/>
        </w:rPr>
        <w:t>V</w:t>
      </w:r>
      <w:proofErr w:type="gramEnd"/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>ІІ ст. (М. Опіц). Тэорыя барока ў еўрапейскай эстэтычнай і тэарэтыка-літаратурнай думцы Х</w:t>
      </w:r>
      <w:r w:rsidRPr="004906BA">
        <w:rPr>
          <w:rFonts w:ascii="Times New Roman" w:hAnsi="Times New Roman" w:cs="Times New Roman"/>
          <w:spacing w:val="-8"/>
          <w:sz w:val="28"/>
          <w:szCs w:val="28"/>
          <w:lang w:val="en-US"/>
        </w:rPr>
        <w:t>V</w:t>
      </w:r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 xml:space="preserve">ІІ ст. (М. Перэгрыні, Б. Грасіян, Э. Тэзаура, Дж. Віка).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z w:val="28"/>
          <w:szCs w:val="28"/>
          <w:lang w:val="be-BY"/>
        </w:rPr>
        <w:lastRenderedPageBreak/>
        <w:t>Спецыфіка развіцця тэарэтыка-літаратурнай думкі ў Х</w:t>
      </w:r>
      <w:r w:rsidRPr="004906BA">
        <w:rPr>
          <w:rFonts w:ascii="Times New Roman" w:hAnsi="Times New Roman"/>
          <w:sz w:val="28"/>
          <w:szCs w:val="28"/>
          <w:lang w:val="en-US"/>
        </w:rPr>
        <w:t>V</w:t>
      </w:r>
      <w:r w:rsidRPr="004906BA">
        <w:rPr>
          <w:rFonts w:ascii="Times New Roman" w:hAnsi="Times New Roman"/>
          <w:sz w:val="28"/>
          <w:szCs w:val="28"/>
          <w:lang w:val="be-BY"/>
        </w:rPr>
        <w:t>ІІІ ст. Класіцыстычныя рэцыдывы ў еўрапейскай эстэтычнай і літаратуразнаўчай думцы Х</w:t>
      </w:r>
      <w:r w:rsidRPr="004906BA">
        <w:rPr>
          <w:rFonts w:ascii="Times New Roman" w:hAnsi="Times New Roman"/>
          <w:sz w:val="28"/>
          <w:szCs w:val="28"/>
          <w:lang w:val="en-US"/>
        </w:rPr>
        <w:t>V</w:t>
      </w:r>
      <w:r w:rsidRPr="004906BA">
        <w:rPr>
          <w:rFonts w:ascii="Times New Roman" w:hAnsi="Times New Roman"/>
          <w:sz w:val="28"/>
          <w:szCs w:val="28"/>
          <w:lang w:val="be-BY"/>
        </w:rPr>
        <w:t>ІІІ ст. (трактаты А.</w:t>
      </w:r>
      <w:r w:rsidRPr="004906BA">
        <w:rPr>
          <w:rFonts w:ascii="Times New Roman" w:hAnsi="Times New Roman"/>
          <w:sz w:val="28"/>
          <w:szCs w:val="28"/>
        </w:rPr>
        <w:t> </w:t>
      </w:r>
      <w:r w:rsidRPr="004906BA">
        <w:rPr>
          <w:rFonts w:ascii="Times New Roman" w:hAnsi="Times New Roman"/>
          <w:sz w:val="28"/>
          <w:szCs w:val="28"/>
          <w:lang w:val="be-BY"/>
        </w:rPr>
        <w:t>Попа, І.</w:t>
      </w:r>
      <w:r w:rsidRPr="004906BA">
        <w:rPr>
          <w:rFonts w:ascii="Times New Roman" w:hAnsi="Times New Roman"/>
          <w:sz w:val="28"/>
          <w:szCs w:val="28"/>
        </w:rPr>
        <w:t> </w:t>
      </w:r>
      <w:r w:rsidRPr="004906BA">
        <w:rPr>
          <w:rFonts w:ascii="Times New Roman" w:hAnsi="Times New Roman"/>
          <w:sz w:val="28"/>
          <w:szCs w:val="28"/>
          <w:lang w:val="be-BY"/>
        </w:rPr>
        <w:t>Готшэда). Ранняе еўрапейскае літаратурнае Асветніцтва і яго тэарэтычнае абгрунтаванне ў літаратурна-крытычных і тэарэтычных працах Дж.</w:t>
      </w:r>
      <w:r w:rsidRPr="004906BA">
        <w:rPr>
          <w:rFonts w:ascii="Times New Roman" w:hAnsi="Times New Roman"/>
          <w:sz w:val="28"/>
          <w:szCs w:val="28"/>
        </w:rPr>
        <w:t> </w:t>
      </w:r>
      <w:proofErr w:type="gramStart"/>
      <w:r w:rsidRPr="004906BA">
        <w:rPr>
          <w:rFonts w:ascii="Times New Roman" w:hAnsi="Times New Roman"/>
          <w:sz w:val="28"/>
          <w:szCs w:val="28"/>
        </w:rPr>
        <w:t>Св</w:t>
      </w:r>
      <w:proofErr w:type="gramEnd"/>
      <w:r w:rsidRPr="004906BA">
        <w:rPr>
          <w:rFonts w:ascii="Times New Roman" w:hAnsi="Times New Roman"/>
          <w:sz w:val="28"/>
          <w:szCs w:val="28"/>
        </w:rPr>
        <w:t xml:space="preserve">іфта,  С. Джонсана, </w:t>
      </w:r>
      <w:r w:rsidRPr="004906BA">
        <w:rPr>
          <w:rFonts w:ascii="Times New Roman" w:hAnsi="Times New Roman"/>
          <w:sz w:val="28"/>
          <w:szCs w:val="28"/>
          <w:lang w:val="be-BY"/>
        </w:rPr>
        <w:t>Г. Філдынга. Тэорыя сентыменталізму (Э. Юнг) і перадрамантызму (Дж. Уортан, Т. Уортан). Уклад французскіх асветнікаў (Вальтэра, К.А.</w:t>
      </w:r>
      <w:r w:rsidRPr="004906BA">
        <w:rPr>
          <w:rFonts w:ascii="Times New Roman" w:hAnsi="Times New Roman"/>
          <w:sz w:val="28"/>
          <w:szCs w:val="28"/>
        </w:rPr>
        <w:t> </w:t>
      </w:r>
      <w:r w:rsidRPr="004906BA">
        <w:rPr>
          <w:rFonts w:ascii="Times New Roman" w:hAnsi="Times New Roman"/>
          <w:sz w:val="28"/>
          <w:szCs w:val="28"/>
          <w:lang w:val="be-BY"/>
        </w:rPr>
        <w:t>Гельвецыя, Д.</w:t>
      </w:r>
      <w:r w:rsidRPr="004906BA">
        <w:rPr>
          <w:rFonts w:ascii="Times New Roman" w:hAnsi="Times New Roman"/>
          <w:sz w:val="28"/>
          <w:szCs w:val="28"/>
        </w:rPr>
        <w:t> </w:t>
      </w:r>
      <w:r w:rsidRPr="004906BA">
        <w:rPr>
          <w:rFonts w:ascii="Times New Roman" w:hAnsi="Times New Roman"/>
          <w:sz w:val="28"/>
          <w:szCs w:val="28"/>
          <w:lang w:val="be-BY"/>
        </w:rPr>
        <w:t>Дзідро, Ж.-Ж.</w:t>
      </w:r>
      <w:r w:rsidRPr="004906BA">
        <w:rPr>
          <w:rFonts w:ascii="Times New Roman" w:hAnsi="Times New Roman"/>
          <w:sz w:val="28"/>
          <w:szCs w:val="28"/>
        </w:rPr>
        <w:t> </w:t>
      </w:r>
      <w:r w:rsidRPr="004906BA">
        <w:rPr>
          <w:rFonts w:ascii="Times New Roman" w:hAnsi="Times New Roman"/>
          <w:sz w:val="28"/>
          <w:szCs w:val="28"/>
          <w:lang w:val="be-BY"/>
        </w:rPr>
        <w:t xml:space="preserve">Русо і інш.) у развіццё эстэтыкі і тэорыі літаратуры.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Кніга нямецкага асветніка Г. Лесінга «Лаакаон» — адно з першых тэарэтычных абгрунтаванняў спецыфікі прадмета, зместу і формы літаратуры як мастацтва слова. Значэнне тэарэтычных і гісторыка-літаратурных прац І. Гердэра. Уплыў эстэтычных тэорый І. Канта, І. Фіхтэ і Ф. </w:t>
      </w:r>
      <w:r w:rsidRPr="004906BA">
        <w:rPr>
          <w:rFonts w:ascii="Times New Roman" w:hAnsi="Times New Roman"/>
          <w:spacing w:val="-10"/>
          <w:sz w:val="28"/>
          <w:szCs w:val="28"/>
          <w:lang w:val="be-BY"/>
        </w:rPr>
        <w:t>Шэлінга на развіццё еўрапейскай эстэтычнай і тэарэтыка-літаратурнай думкі канца Х</w:t>
      </w:r>
      <w:r w:rsidRPr="004906BA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4906BA">
        <w:rPr>
          <w:rFonts w:ascii="Times New Roman" w:hAnsi="Times New Roman"/>
          <w:spacing w:val="-10"/>
          <w:sz w:val="28"/>
          <w:szCs w:val="28"/>
          <w:lang w:val="be-BY"/>
        </w:rPr>
        <w:t xml:space="preserve">ІІІ — пач. ХІХ стст. Браты Шлегелі як заснавальнікі еўрапейскага навуковага літаратуразнаўства.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Уклад Г. Гегеля ў распрацоўку агульнай тэорыі мастацтва і ў вырашэнне асноўных пытанняў эстэтыкі, мастацтвазнаўства і літаратуразнаўства. Першыя крокі рускага літаратуразнаўства, раннія тэарэтычныя «штудыі» расійскіх вучоных.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ХІХ — пач. ХХ стст. як якасна новы перыяд у развіцці літаратуразнаўства і тэарэтыка-літаратурнай галіны ў ім.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4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14"/>
          <w:sz w:val="28"/>
          <w:szCs w:val="28"/>
          <w:lang w:val="be-BY"/>
        </w:rPr>
        <w:t>Міфалагічная школа, яе заснавальнікі і найбольш значныя прадстаўнікі. Філасофская аснова метаду. Дасягненні «міфолагаў» і слабыя месцы ў іх тэарэтычных пасылках. «Неаміфолагі» (рытуальна-міфалагічная крытыка і юнгіянства) як пэўныя спадкаемцы і прадаўжальнікі традыцый міфалагічнай школы ў ХХ ст. Уплыў метадалогіі міфалагічнай школы на беларускую фалькларыстыку ХІХ ст.</w:t>
      </w:r>
    </w:p>
    <w:p w:rsidR="004906BA" w:rsidRPr="004906BA" w:rsidRDefault="004906BA" w:rsidP="004906BA">
      <w:pPr>
        <w:pStyle w:val="a4"/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>Біяграфічны метад, яго асноўныя тэарэтычныя палажэнні. Ш.</w:t>
      </w:r>
      <w:r w:rsidRPr="004906BA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>Сент-Бёў як заснавальнік гэтай школы ў літаратуразнаўстве, яго паслядоўнікі. Слушнае ў метадалагічных пасылках прадстаўнікоў біяграфічнага метаду, слабыя бакі ў іх тэорыі. Водгукі біяграфічнага метаду ў працах беларускіх вучоных і крытыкаў пачатку ХХ ст.</w:t>
      </w:r>
    </w:p>
    <w:p w:rsidR="004906BA" w:rsidRPr="004906BA" w:rsidRDefault="004906BA" w:rsidP="004906BA">
      <w:pPr>
        <w:pStyle w:val="a4"/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06BA">
        <w:rPr>
          <w:rFonts w:ascii="Times New Roman" w:hAnsi="Times New Roman" w:cs="Times New Roman"/>
          <w:spacing w:val="-8"/>
          <w:sz w:val="28"/>
          <w:szCs w:val="28"/>
        </w:rPr>
        <w:t xml:space="preserve">Метадалагічная аснова </w:t>
      </w:r>
      <w:proofErr w:type="gramStart"/>
      <w:r w:rsidRPr="004906BA">
        <w:rPr>
          <w:rFonts w:ascii="Times New Roman" w:hAnsi="Times New Roman" w:cs="Times New Roman"/>
          <w:spacing w:val="-8"/>
          <w:sz w:val="28"/>
          <w:szCs w:val="28"/>
        </w:rPr>
        <w:t>культурна-г</w:t>
      </w:r>
      <w:proofErr w:type="gramEnd"/>
      <w:r w:rsidRPr="004906BA">
        <w:rPr>
          <w:rFonts w:ascii="Times New Roman" w:hAnsi="Times New Roman" w:cs="Times New Roman"/>
          <w:spacing w:val="-8"/>
          <w:sz w:val="28"/>
          <w:szCs w:val="28"/>
        </w:rPr>
        <w:t>істарычнай школы. Сутнасць трыяды «раса» — «асяроддзе» — «момант». І. Тэн як заснавальнік культурна-гістарычнай метадалогіі, яго паслядоўні</w:t>
      </w:r>
      <w:proofErr w:type="gramStart"/>
      <w:r w:rsidRPr="004906BA">
        <w:rPr>
          <w:rFonts w:ascii="Times New Roman" w:hAnsi="Times New Roman" w:cs="Times New Roman"/>
          <w:spacing w:val="-8"/>
          <w:sz w:val="28"/>
          <w:szCs w:val="28"/>
        </w:rPr>
        <w:t>к</w:t>
      </w:r>
      <w:proofErr w:type="gramEnd"/>
      <w:r w:rsidRPr="004906BA">
        <w:rPr>
          <w:rFonts w:ascii="Times New Roman" w:hAnsi="Times New Roman" w:cs="Times New Roman"/>
          <w:spacing w:val="-8"/>
          <w:sz w:val="28"/>
          <w:szCs w:val="28"/>
        </w:rPr>
        <w:t xml:space="preserve">і на Захадзе. </w:t>
      </w:r>
      <w:proofErr w:type="gramStart"/>
      <w:r w:rsidRPr="004906BA">
        <w:rPr>
          <w:rFonts w:ascii="Times New Roman" w:hAnsi="Times New Roman" w:cs="Times New Roman"/>
          <w:spacing w:val="-8"/>
          <w:sz w:val="28"/>
          <w:szCs w:val="28"/>
        </w:rPr>
        <w:t>Культурна-г</w:t>
      </w:r>
      <w:proofErr w:type="gramEnd"/>
      <w:r w:rsidRPr="004906BA">
        <w:rPr>
          <w:rFonts w:ascii="Times New Roman" w:hAnsi="Times New Roman" w:cs="Times New Roman"/>
          <w:spacing w:val="-8"/>
          <w:sz w:val="28"/>
          <w:szCs w:val="28"/>
        </w:rPr>
        <w:t xml:space="preserve">істарычная школа ў рускай літаратурнай навуцы. Навуковыя заваёвы і недахопы </w:t>
      </w:r>
      <w:proofErr w:type="gramStart"/>
      <w:r w:rsidRPr="004906BA">
        <w:rPr>
          <w:rFonts w:ascii="Times New Roman" w:hAnsi="Times New Roman" w:cs="Times New Roman"/>
          <w:spacing w:val="-8"/>
          <w:sz w:val="28"/>
          <w:szCs w:val="28"/>
        </w:rPr>
        <w:t>культурна-г</w:t>
      </w:r>
      <w:proofErr w:type="gramEnd"/>
      <w:r w:rsidRPr="004906BA">
        <w:rPr>
          <w:rFonts w:ascii="Times New Roman" w:hAnsi="Times New Roman" w:cs="Times New Roman"/>
          <w:spacing w:val="-8"/>
          <w:sz w:val="28"/>
          <w:szCs w:val="28"/>
        </w:rPr>
        <w:t>істарычнай школы. Уплыў ідэй культурна-гістарычнай школы на беларускую літаратурна-мастацкую крытыку і публіцыстыку канца ХІ</w:t>
      </w:r>
      <w:proofErr w:type="gramStart"/>
      <w:r w:rsidRPr="004906BA">
        <w:rPr>
          <w:rFonts w:ascii="Times New Roman" w:hAnsi="Times New Roman" w:cs="Times New Roman"/>
          <w:spacing w:val="-8"/>
          <w:sz w:val="28"/>
          <w:szCs w:val="28"/>
        </w:rPr>
        <w:t>Х</w:t>
      </w:r>
      <w:proofErr w:type="gramEnd"/>
      <w:r w:rsidRPr="004906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906BA">
        <w:rPr>
          <w:rFonts w:ascii="Times New Roman" w:hAnsi="Times New Roman" w:cs="Times New Roman"/>
          <w:spacing w:val="-8"/>
          <w:sz w:val="28"/>
          <w:szCs w:val="28"/>
        </w:rPr>
        <w:sym w:font="Times New Roman" w:char="2013"/>
      </w:r>
      <w:r w:rsidRPr="004906BA">
        <w:rPr>
          <w:rFonts w:ascii="Times New Roman" w:hAnsi="Times New Roman" w:cs="Times New Roman"/>
          <w:spacing w:val="-8"/>
          <w:sz w:val="28"/>
          <w:szCs w:val="28"/>
        </w:rPr>
        <w:t xml:space="preserve"> пачатку </w:t>
      </w:r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>ХХ стст.</w:t>
      </w:r>
      <w:r w:rsidRPr="004906BA">
        <w:rPr>
          <w:rFonts w:ascii="Times New Roman" w:hAnsi="Times New Roman" w:cs="Times New Roman"/>
          <w:spacing w:val="-8"/>
          <w:sz w:val="28"/>
          <w:szCs w:val="28"/>
        </w:rPr>
        <w:t>, а таксама на беларускае літаратуразнаўства гэтага і пазнейшага часу.</w:t>
      </w:r>
    </w:p>
    <w:p w:rsidR="004906BA" w:rsidRPr="004906BA" w:rsidRDefault="004906BA" w:rsidP="004906BA">
      <w:pPr>
        <w:pStyle w:val="a4"/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 w:cs="Times New Roman"/>
          <w:spacing w:val="-12"/>
          <w:sz w:val="28"/>
          <w:szCs w:val="28"/>
        </w:rPr>
        <w:t>Вытокі параўнальна-гістарычнай метадалогіі ў літаратуразнаўстве.</w:t>
      </w:r>
      <w:r w:rsidRPr="004906BA">
        <w:rPr>
          <w:rFonts w:ascii="Times New Roman" w:hAnsi="Times New Roman" w:cs="Times New Roman"/>
          <w:spacing w:val="-8"/>
          <w:sz w:val="28"/>
          <w:szCs w:val="28"/>
          <w:lang w:val="be-BY"/>
        </w:rPr>
        <w:t xml:space="preserve"> Асноўныя ідэі заснавальніка параўнальна-гістарычнага метаду Т. Бянфея і яго паслядоўнікаў. Уклад рускага вучонага А. Весялоўскага ў развіццё параўнальна-гістарычнага метаду. Кампаратывістыка ў ХХ ст.: асаблівасці развіцця, найбольш буйныя навуковыя цэнтры, самыя значныя прадстаўнікі. Кампаратывістыка і савецкае літаратуразнаўства. Параўнальна-гістарычная метадалогія і сучаснае беларускае літаратуразнаўства.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Прычыны ўзнікнення псіхалагічнага напрамку ў літаратуразнаўстве. Асаблівасці метадалогіі псіхалагічнай школы, яе станоўчыя моманты і слабыя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lastRenderedPageBreak/>
        <w:t xml:space="preserve">бакі. Найбольш значныя прадстаўнікі псіхалагічнага напрамку на Захадзе і ў Расіі, іх асноўныя працы. Ідэі і метадалогія псіхалагічнай школы ў беларускай літаратурнай навуцы.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Вытокі і прычыны ўзнікнення духоўна-гістарычнай школы ў нямецкім літаратуразнаўстве канца ХІХ — пачатку ХХ</w:t>
      </w:r>
      <w:r w:rsidRPr="004906BA">
        <w:rPr>
          <w:rFonts w:ascii="Times New Roman" w:hAnsi="Times New Roman"/>
          <w:spacing w:val="-8"/>
          <w:sz w:val="28"/>
          <w:szCs w:val="28"/>
          <w:lang w:val="en-US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стст. Метадалогія духоўна-гістарычнай школы, яе моцныя і слабыя месцы. Найбольш значныя прадстаўнікі духоўна-гістарычнай школы, іх асноўныя працы.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Сутнасць фармальнага метаду, прычыны яго ўзнікнення, час яго станаўлення і развіцця ў літаратуразнаўстве. Заходнееўрапейская разнавіднасць фармальнага метаду, яе найбольш значныя прадстаўнікі. Фармальны метад у рускай літаратурнай навуцы. Накірункі эвалюцыі фармальнага метаду пасля яго сыходу з навуковай арэны. Фармальны метад на Беларусі.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12"/>
          <w:sz w:val="28"/>
          <w:szCs w:val="28"/>
          <w:lang w:val="be-BY"/>
        </w:rPr>
        <w:t>Сутнасць сацыялагічнага метаду, час і прычыны яго ўзнікнення ў літаратурнай навуцы. Марксісцкі з’арыентаванае літаратуразнаўства як найбольш значны выкарыстальнік сацыялагічнай метадалогіі ў літаратурнай навуцы ХІХ — ХХ</w:t>
      </w:r>
      <w:r w:rsidRPr="004906BA">
        <w:rPr>
          <w:rFonts w:ascii="Times New Roman" w:hAnsi="Times New Roman"/>
          <w:spacing w:val="-12"/>
          <w:sz w:val="28"/>
          <w:szCs w:val="28"/>
        </w:rPr>
        <w:t> </w:t>
      </w:r>
      <w:r w:rsidRPr="004906BA">
        <w:rPr>
          <w:rFonts w:ascii="Times New Roman" w:hAnsi="Times New Roman"/>
          <w:spacing w:val="-12"/>
          <w:sz w:val="28"/>
          <w:szCs w:val="28"/>
          <w:lang w:val="be-BY"/>
        </w:rPr>
        <w:t>стст.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 Сацыялагічны метад і савецкае літаратуразнаўства. Вульгарны сацыялагізм, яго сутнасць. Сацыялагічныя накірункі даследавання літаратуры ў замежным літаратуразнаўстве ХХ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ст.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Асноўныя накірункі развіцця літаратурнай навукі ў сярэдзіне — другой палове ХХ ст. Айчыннае літаратуразнаўства ў агульным кантэксце развіцця літаратурнай навукі сярэдзіны — другой паловы ХХ ст., яго дасягненні, а таксама слабыя месцы і пралікі.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 Сутнасць псіхааналізу ў літаратуразнаўстве. З. Фрэйд як пачынальнік гэтай метадалогіі, яго вучні і паслядоўнікі. Моцныя і слабыя бакі псіхааналітычнай літаратуразнаўчай канцэпцыі.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Вытокі літаратуразнаўчай фенаменалогіі. Канцэпцыя Р. Інгардэна. Іншыя прадстаўнікі фенаменалагічнага накірунку ў замежнай літаратурнай навуцы. Айчыннае літаратуразнаўства і фенаменалагічная метадалогія.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Літаратуразнаўчая герменеўтыка як найбольш перспектыўны і запатрабаваны сучасным літаратуразнаўствам накірунак. Сутнасць герменеўтычнай літаратуразнаўчай метадалогіі, яе вытокі, найбольш значныя прадстаўнікі ў другой палове ХХ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ст. 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Вытокі «новай крытыкі», сутнасць яе метадалогіі. Англа-амерыканская школа «новай крытыкі», яе найбольш значныя прадстаўнікі. Французская школа «новай крытыкі», яе адметнасць. Метадалогія «новай крытыкі» ў працах прадстаўнікоў швейцарскай літаратуразнаўчай школы (М. Верлі і інш.).</w:t>
      </w:r>
    </w:p>
    <w:p w:rsidR="004906BA" w:rsidRP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 Прычыны ўзнікнення і ўмацавання структуралізму ў літаратуразнаўстве і іншых гуманітарных навуках. Сутнасць структуральнай метадалогіі, накірункі і адгалінаванні ў ёй. Найбольш вядомыя прадстаўнікі літаратуразнаўчага структуралізму на Захадзе. Структуралізм і айчыннае літаратуразнаўства. Паняцце постструктуралізму. Сутнасць дэканструктывізму. </w:t>
      </w:r>
    </w:p>
    <w:p w:rsidR="004906BA" w:rsidRDefault="004906BA" w:rsidP="004906B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be-BY"/>
        </w:rPr>
      </w:pPr>
      <w:bookmarkStart w:id="0" w:name="OCRUncertain044"/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Самыя першыя спробы асэнсавання літаратуры на Беларусі (Ф.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Скарына, Л.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Зізаній, М.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Сматрыцкі, М.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Сарбеўскі і інш.). Віднейшыя рускія і польскія вучоныя-этнографы, фалькларысты і літаратуразнаўцы ХІХ — пачатку ХХ стст., іх роля ў фарміраванні ўласнага беларускага літаратуразнаўства і закладванні яго 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lastRenderedPageBreak/>
        <w:t>навукова-метадалагічных асноў. Эстэтычныя і тэарэтыка-літаратурныя погляды Ф.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Багушэвіча. </w:t>
      </w:r>
      <w:bookmarkEnd w:id="0"/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Умовы фарміравання ўласнага беларускага літаратуразнаўства і тэарэтыка-літаратурнай галіны ў ім. Літаратуразнаўчая дзейнасць Я.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Карскага, М.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Багдановіча, С.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Палуяна, В.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Ластоўскага, А.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Навіны, М.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Гарэцкага. Тэарэтыка-літаратурная думка на Беларусі ў 1920-я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гг. (Я.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Купала, М.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>Гарэцкі, І. Замоцін, А. Вазнясенскі, Я. Барычэўскі, М. Піятуховіч). Пісьменніцкая крытыка і яе роля ў развіцці тэарэтыка-літаратурнай думкі на Беларусі ў 1920-я гг. Галоўныя накірункі тэарэтыка-літаратурных даследаванняў беларускіх вучоных у 1960–1990-я</w:t>
      </w:r>
      <w:r w:rsidRPr="004906BA">
        <w:rPr>
          <w:rFonts w:ascii="Times New Roman" w:hAnsi="Times New Roman"/>
          <w:spacing w:val="-8"/>
          <w:sz w:val="28"/>
          <w:szCs w:val="28"/>
        </w:rPr>
        <w:t> </w:t>
      </w:r>
      <w:r w:rsidRPr="004906BA">
        <w:rPr>
          <w:rFonts w:ascii="Times New Roman" w:hAnsi="Times New Roman"/>
          <w:spacing w:val="-8"/>
          <w:sz w:val="28"/>
          <w:szCs w:val="28"/>
          <w:lang w:val="be-BY"/>
        </w:rPr>
        <w:t xml:space="preserve">гг., асноўныя працы. Цэнтры тэарэтыка-літаратурных даследаванняў у рэспубліцы. Вучэбна-дапаможныя і энцыклапедычна-даведачныя выданні па тэорыі літаратуры ў Беларусі. Беларускія вучоныя-выкладчыкі ВНУ, іх уклад у распрацоўку, сістэматызацыю і данясенне да студэнтаў тэарэтыка-літаратурных ведаў. </w:t>
      </w:r>
    </w:p>
    <w:p w:rsidR="00917560" w:rsidRDefault="00917560" w:rsidP="00DF5984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  <w:lang w:val="be-BY"/>
        </w:rPr>
      </w:pPr>
      <w:r>
        <w:rPr>
          <w:rFonts w:ascii="Times New Roman" w:hAnsi="Times New Roman"/>
          <w:spacing w:val="-8"/>
          <w:sz w:val="28"/>
          <w:szCs w:val="28"/>
          <w:lang w:val="be-BY"/>
        </w:rPr>
        <w:br w:type="page"/>
      </w:r>
      <w:r w:rsidRPr="00917560">
        <w:rPr>
          <w:rFonts w:ascii="Times New Roman" w:hAnsi="Times New Roman"/>
          <w:b/>
          <w:spacing w:val="-8"/>
          <w:sz w:val="28"/>
          <w:szCs w:val="28"/>
          <w:lang w:val="be-BY"/>
        </w:rPr>
        <w:lastRenderedPageBreak/>
        <w:t>ІІ. Літаратура</w:t>
      </w:r>
    </w:p>
    <w:p w:rsidR="00DF5984" w:rsidRDefault="00DF5984" w:rsidP="00DF5984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lang w:val="be-BY"/>
        </w:rPr>
      </w:pP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Беларуская літаратура: ХІ–ХХ стст. Дапам. для шк., ліцэяў, гімназій, ВНУ / А. І. Бельскі, У. Г. Кароткі, П.І. Навуменка і інш. – Мн., 1999. (Раздзел “Тэорыя літартуры”).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Введение в литературоведение / Под ред. Г. Н. Поспелова. – 2-е изд., доп. – М., 1976.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Волков И. Теория литературы – М., 1995.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Л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тературный энц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клопед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ческ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й словарь. – М., 1987.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7560">
        <w:rPr>
          <w:rFonts w:ascii="Times New Roman" w:hAnsi="Times New Roman"/>
          <w:sz w:val="28"/>
          <w:szCs w:val="28"/>
        </w:rPr>
        <w:t xml:space="preserve">Рагойша В. П. Паэтычны </w:t>
      </w:r>
      <w:proofErr w:type="gramStart"/>
      <w:r w:rsidRPr="00917560">
        <w:rPr>
          <w:rFonts w:ascii="Times New Roman" w:hAnsi="Times New Roman"/>
          <w:sz w:val="28"/>
          <w:szCs w:val="28"/>
        </w:rPr>
        <w:t>слоўн</w:t>
      </w:r>
      <w:proofErr w:type="gramEnd"/>
      <w:r w:rsidRPr="00917560">
        <w:rPr>
          <w:rFonts w:ascii="Times New Roman" w:hAnsi="Times New Roman"/>
          <w:sz w:val="28"/>
          <w:szCs w:val="28"/>
        </w:rPr>
        <w:t xml:space="preserve">ік. – Мн., 1978. 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Рагойша В. П. Тэорыя літаратуры ў тэрмінах. – Мн., 2001.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</w:rPr>
        <w:t>Теория литературы: Основные проблемы в историческом освещ</w:t>
      </w:r>
      <w:r w:rsidRPr="00917560">
        <w:rPr>
          <w:rFonts w:ascii="Times New Roman" w:hAnsi="Times New Roman"/>
          <w:sz w:val="28"/>
          <w:szCs w:val="28"/>
          <w:lang w:val="be-BY"/>
        </w:rPr>
        <w:t>ении. – В 3 т. – М., 1962–1964.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</w:rPr>
        <w:t>Теория литературы:</w:t>
      </w:r>
      <w:r w:rsidRPr="00917560">
        <w:rPr>
          <w:rFonts w:ascii="Times New Roman" w:hAnsi="Times New Roman"/>
          <w:sz w:val="28"/>
          <w:szCs w:val="28"/>
          <w:lang w:val="be-BY"/>
        </w:rPr>
        <w:t xml:space="preserve"> Учеб. Пособ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е для студ. ф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лол. фак. высш. учеб. заведен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 xml:space="preserve">й: В 2 т. / Под ред. Н.Д. Тамарченко. – М.: </w:t>
      </w:r>
      <w:r w:rsidRPr="00917560">
        <w:rPr>
          <w:rFonts w:ascii="Times New Roman" w:hAnsi="Times New Roman"/>
          <w:sz w:val="28"/>
          <w:szCs w:val="28"/>
        </w:rPr>
        <w:t>Издательский центр «Академия», 2004.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Тимофеев Л. Основы теории литературы. – М., 1976.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Хализев В. Теория литературы. – М., 1999.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Энцыклапедыя літаратуры і мастацтва Беларусі. У 5 т. – Мн., 1984–1988.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Яцухна В. І. Тэорыя літаратуры. Ч. 1. – Мн., 2000.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 xml:space="preserve">Абдзіраловіч І. Адвечным шляхам: Дасьледзіны беларускага светагляду / Прадм. С. Дубаўца. – Мн., 1993.  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Адамович А. Горизонты художественного образа. – М., 1974.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Адамовіч А. Беларускі раман. – Мн., 1964.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Андраюк С. А. Традыцыі і сучаснасць. – Мн., 1981.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Андреев А. Целостный анализ литературного произведения. – Мн., 1995.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Аристотель. Об искусстве поэзии. – М., 1957.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Арочка М.М., Дзюбайла П.К., Лаўшук С.С. На парозе 90-х: Літаратурны агляд. – Мн., 1993.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Барысенка В. В. Францішак Багушэвіч і праблемы рэалізму ў беларускай літаратуры ХІХ ст. – Мн., 1957.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Бахтин М. М. Вопросы литературы и эстетики. – М., 1975.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Беларуская савецкая проза: Раман і аповесць. – Мн., 1971.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Беспамятных Н. Н. Мифология. Ч. 1. – Мозырь, 1998.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Борев Ю. Эстетика.– М., 1983.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Васючэнка П. В. Драматургія і час. – Мн., 1991.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Волков И. Ф. Литература как вид художественного творчества. – М., 1985.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Вывучэнне літаратуры / пад рэд. В. У. Івашына. – Мн., 1984.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Гарадніцкі Я. А. Думка і вобраз. – Мн., 1986.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Гаранин Л. Я. Нацыянальная ідэя ў беларускай літаратуры пачатку ХХ ст. – Мн., 1996.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lastRenderedPageBreak/>
        <w:t>Гачев Г. Д. Жизнь художественного сознания. Очерки по истории образа. – М., 1972.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Гніламёдаў У. В. Традыцыі і наватарства. – Мн., 1972.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Горанов К. Художественный образ и его историческая жизнь. – М.. 1970.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Дзюбайла П. К. Беларускі раман. – Мн., 1984.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Дзюбайла П. Праблемы стылю ў сучаснай беларускай прозе.– Мн., 1973.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Добин Е. Сюжет и действительность. Искусство детали. – М., 1981.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Жураўлёў В. П. Структура твора. – Мн., 1978.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Жураўлёў В. П., Тычына М. А. Магчымасці рэалізму: Прычыннасць і гістарызм. – Мн., 1979.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Жураўлёў В. П., Шпакоўскі І. С., Яскевіч А. С. Пытанні паэтыкі. – Мн., 1974.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Івашын У. Да вышынь рэалізму. – Мн., 1979.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Ідэйна-тэарэтычныя пытанні сучаснага літаратурнага працэсу. – Мн., 1987.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Каваленка В. А., Мушынскі М. І., Яскевіч А. С. Шляхі развіцця беларускай савецкай прозы: Агульны рух і галоўныя тэндэнцыі. – Мн., 1972.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Кавалёў С. В. У рэчышчы позняга рэнесансу: польскамоўная паэзія ў лоскіх і віленскіх выданнях 70–80-х гг. ХІХ ст. // Роднае слова. – 2001. – № 1.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Казбярук У. М. Рамантычны пошук: Назіранні над беларускім рамантызмам пач. ХХ ст. – Мн., 1983.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Калеснік У. А. Ветразі Адысея: Уладзімір Жылка і рамантычная традыцыя ў беларускай паэзіі. – Мн., 1977.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Калеснік У. Тварэнне легенды. – Мн., 1987.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Капшай Н. Супрацьпастаянне абсурду: Асэнсаванне літаратуры экзістэнцыялізму ў школе // Роднае слова. – 2000. – № 6. – С. 50–53.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Конан У. Хараство народных ідэалаў: Ля вытокаў беларускай эстэтычнай думкі // Полымя. – 2000. – № 9.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Конон В. М. Проблемы искусства и эстетики в общественной мысли Белоруссии нач. ХХ в. – Мн., 1985.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Куницын Г. И. Общечеловеческое в литературе. – М., 1980.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Лазарук М. А. Лянсу А. Я. Уводзіны ў літаратуразнаўства. – 2-е выд., дапр. і дап. – Мн., 1982.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Лазарук М., Лянсу А. Пытанні тэорыі літаратуры. – Мн., 1964.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Ларчанка М. Р. Па шляху рэалізму. – Мн., 1979.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Лявонава Е. Плыні і постаці. – Мн., 1998.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Мальдзіс А. І. На скрыжаванні славянскіх традыцый. – Мн., 1980.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Маслова В. А. Филологический анализ поэтического текста. – Мн., 1999.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Матрунёнак А. П. Псіхалагічны аналіз і станаўленне беларускага рамана. – Мн., 1975.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lastRenderedPageBreak/>
        <w:t>Мелетинский Е. М. Поэтика мифа. – М., 1995.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 xml:space="preserve">Міфы Бацькаўшчыны / Укл. У. А. Васілевіч. – Мн., 1994. 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Палкин М. А. Вопросы теории литературы. – Мн., 1979.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Поспелов Г. Н. Проблемы литературного стиля. – М., 1970.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Пяткевіч А. Сюжэт. Кампазіцыя. Характар: Аб прозе К. Чорнага. – Мн., 1981.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Рагойша В. П. Тэорыя літаратуры ў тэрмінах. – Мн., 2001.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Руднев В. П. Словарь культуры ХХ века. – М., 1999.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Современное зарубежное литературоведение: Концепции. Школы. Термины: Энцикл. справочник. – М., 1996.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Стыль пісьменніка / Рэд. В. В. Барысенка, П. К. Дзюбайла. – Мн., 1974.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Тарасюк Л. Імпрэсіянізм у беларускай літаратуры // Роднае слова. – 2001. – № 4.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Успенский Б. А. Поэтика композиции. Структура художественного текста. – М., 1970.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Фядосік А. Фальклор і менталітэт народа // Полымя. – 1996. – № 11.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Хал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пов В. Постмодерн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зм в с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стеме м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 xml:space="preserve">ровой культуры // 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ностранная л</w:t>
      </w:r>
      <w:r w:rsidRPr="00917560">
        <w:rPr>
          <w:rFonts w:ascii="Times New Roman" w:hAnsi="Times New Roman"/>
          <w:sz w:val="28"/>
          <w:szCs w:val="28"/>
        </w:rPr>
        <w:t>и</w:t>
      </w:r>
      <w:r w:rsidRPr="00917560">
        <w:rPr>
          <w:rFonts w:ascii="Times New Roman" w:hAnsi="Times New Roman"/>
          <w:sz w:val="28"/>
          <w:szCs w:val="28"/>
          <w:lang w:val="be-BY"/>
        </w:rPr>
        <w:t>тература. – 1994. – № 1.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Храпченко М. Б. Горизонты художественного образа. – М., 1982.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 xml:space="preserve">Чарота І. Балота – архетып беларускі? // Роднае слова. – 1994. – № 2. – 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Шамякіна Т. І. Міфалогія Беларусі (нарысы). – Мн., 2000.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Шкраба Р. Моваю вобразаў. – Мн., 1989.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Шкраба Р. Характар. Стыль. Дэталь. – Мн., 1965.</w:t>
      </w:r>
    </w:p>
    <w:p w:rsidR="00707ED9" w:rsidRPr="00917560" w:rsidRDefault="00707ED9" w:rsidP="00917560">
      <w:pPr>
        <w:numPr>
          <w:ilvl w:val="0"/>
          <w:numId w:val="5"/>
        </w:numPr>
        <w:tabs>
          <w:tab w:val="clear" w:pos="284"/>
          <w:tab w:val="num" w:pos="-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917560">
        <w:rPr>
          <w:rFonts w:ascii="Times New Roman" w:hAnsi="Times New Roman"/>
          <w:sz w:val="28"/>
          <w:szCs w:val="28"/>
          <w:lang w:val="be-BY"/>
        </w:rPr>
        <w:t>Шпакоўскі І. С. Тыпізацыя ў лірыцы: Формы і сродкі. – Мн., 1980.</w:t>
      </w:r>
    </w:p>
    <w:p w:rsidR="00C14E4E" w:rsidRDefault="00C14E4E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917560">
      <w:pPr>
        <w:tabs>
          <w:tab w:val="num" w:pos="-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AC42AD" w:rsidRPr="0044175C" w:rsidRDefault="00AC42AD" w:rsidP="00AC4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2856B1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be-BY"/>
        </w:rPr>
        <w:t>К</w:t>
      </w:r>
      <w:r w:rsidRPr="0044175C">
        <w:rPr>
          <w:rFonts w:ascii="Times New Roman" w:hAnsi="Times New Roman"/>
          <w:b/>
          <w:sz w:val="28"/>
          <w:szCs w:val="28"/>
          <w:lang w:val="be-BY"/>
        </w:rPr>
        <w:t>рытэрыі ацэнкі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ведаў на ўступным іспыце па гісторыі і тэорыі беларускай (рускай) літаратуры</w:t>
      </w:r>
    </w:p>
    <w:p w:rsidR="00AC42AD" w:rsidRPr="0044175C" w:rsidRDefault="00AC42AD" w:rsidP="00AC4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7866"/>
      </w:tblGrid>
      <w:tr w:rsidR="00AC42AD" w:rsidRPr="00727B1A" w:rsidTr="000A08C5"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Балы</w:t>
            </w:r>
          </w:p>
        </w:tc>
        <w:tc>
          <w:tcPr>
            <w:tcW w:w="7866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Валоданне філалагічнымі ведамі, уменнямі, навыкамі. Характар вуснага выказвання</w:t>
            </w:r>
          </w:p>
        </w:tc>
      </w:tr>
      <w:tr w:rsidR="00AC42AD" w:rsidRPr="00727B1A" w:rsidTr="000A08C5"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7866" w:type="dxa"/>
          </w:tcPr>
          <w:p w:rsidR="00AC42AD" w:rsidRPr="00727B1A" w:rsidRDefault="00AC42AD" w:rsidP="000A08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>Адсутнасць адказу ці адмаўленне ад адказу.</w:t>
            </w:r>
          </w:p>
        </w:tc>
      </w:tr>
      <w:tr w:rsidR="00AC42AD" w:rsidRPr="00727B1A" w:rsidTr="000A08C5"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7866" w:type="dxa"/>
          </w:tcPr>
          <w:p w:rsidR="00AC42AD" w:rsidRPr="00727B1A" w:rsidRDefault="00AC42AD" w:rsidP="000A0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Гісторыка-літаратурны і тэарэтыка-літаратурны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матэрыял выкладаецца ў выглядзе частковых адказаў на наводзячыя пытанні выкладчыка: нелагічна, несістэмна, практычна няправільна, няпоўна і неўсвядомлена. Адсутнасць умення каменціраваць праграмны матэрыял. Не валодае паняційным літаратуразнаўчым апаратам, навуковымі ведамі. Фактычная база адказу адсутнічае.</w:t>
            </w:r>
          </w:p>
        </w:tc>
      </w:tr>
      <w:tr w:rsidR="00AC42AD" w:rsidRPr="00727B1A" w:rsidTr="000A08C5"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7866" w:type="dxa"/>
          </w:tcPr>
          <w:p w:rsidR="00AC42AD" w:rsidRPr="00727B1A" w:rsidRDefault="00AC42AD" w:rsidP="000A0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Гісторыка-літаратурны і тэарэтыка-літаратурны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матэрыял выкладаецца толькі ў выглядзе адказаў на наводзячыя пытанні выкладчыка: няпоўна, непаслядоўна, несамастойна. Веды неглыбокія і нетрывалыя. Фактычная база адказу ўзнаўляецца механічна. Адсутнасць умення каменціраваць праграмны літаратуразнаўчы матэрыял. Не валодае паняційным апаратам, навуковымі ведамі.</w:t>
            </w:r>
          </w:p>
        </w:tc>
      </w:tr>
      <w:tr w:rsidR="00AC42AD" w:rsidRPr="002544C5" w:rsidTr="000A08C5"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7866" w:type="dxa"/>
          </w:tcPr>
          <w:p w:rsidR="00AC42AD" w:rsidRPr="00727B1A" w:rsidRDefault="00AC42AD" w:rsidP="00AC4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Змест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гісторыка-літаратурнага і тэарэтыка-літаратурнага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матэрыялу выкладаецца павярхоўна, фрагментарна, няпоўна, непаслядоўна, несамастойна, адказы практычна на ўсе дапаможныя пытанні недакладныя альбо няправільныя. Пры адказе назіраецца адсутнасць логікі і паслядоўнасці. Не прыводзяцца прыклады і не робяцца абагульненні. Не прасочваецца глыбіня і трываласць ведаў. Не ўзнаўляюцца альбо з цяжкасцямі ўзнаўляюцца вывучаныя раней літаратуразнаўчыя тэрміны і паняцці. Разуменне фактаў і іх узаемасувязі абмежавана. Вялікія складанасці пры каменціраванні праграмнага матэрыялу.</w:t>
            </w:r>
          </w:p>
        </w:tc>
      </w:tr>
      <w:tr w:rsidR="00AC42AD" w:rsidRPr="00727B1A" w:rsidTr="000A08C5"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7866" w:type="dxa"/>
          </w:tcPr>
          <w:p w:rsidR="00AC42AD" w:rsidRPr="00727B1A" w:rsidRDefault="00AC42AD" w:rsidP="00AC4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Валоданне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гісторыка-літаратурным і тэарэтыка-літаратурным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матэрыялам абмежавана ўзнаўленнем асобных фрагментаў матэрыялу. Разуменне фактаў і іх узаемасувязі носіць частковы характар. Змест матэрыялу выкладаецца павярхоўна, фрагментарна, няпоўна: адказы па палову дапаможных пытанняў недакладныя і няправільныя. Усвядомленасць выкладаемага матэрыялу прасочваецца ў недастатковай ступені. Няма ведання асноўных літаратуразнаўчых паняццяў і тэрмінаў. Пры адказе назіраецца адсутнасць логікі і паслядоўнасці. Практычна не прыводзяцца прыклады з літаратурных тэкстаў і не робяцца абагульненні. Узнаўляе праграмны матэрыял па памяці, але не арыентуецца пры наводзячых пытаннях.</w:t>
            </w:r>
          </w:p>
        </w:tc>
      </w:tr>
      <w:tr w:rsidR="00AC42AD" w:rsidRPr="002544C5" w:rsidTr="000A08C5"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7866" w:type="dxa"/>
          </w:tcPr>
          <w:p w:rsidR="00AC42AD" w:rsidRPr="00727B1A" w:rsidRDefault="00AC42AD" w:rsidP="00AC4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Валоданне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гісторыка-літаратурным і тэарэтыка-літаратурным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праграмным матэрыялам носіць адносна ўпэўнены характар. Змест матэрыялу выкладаецца павярхоўна, фрагментарна, недастаткова поўна, з некаторым парушэннем логікі адказу ці недакладным вызначэннем паняццяў. На дадатковыя пытанні некаторыя адказы недакладныя; магчыма дапушчэнне 3-4 нягрубых памылак ці 2 істотных памылак, якія выпраўляюцца з дапамогай выкладчыкаў; прыклады з літаратуразнаўчых і тэарэтыка-літаратурных крыніц прыводзяцца з цяжкасцю. Праблемы пры каменціраванні літаратуразнаўчага праграмнага матэрыялу. Узнаўляе вучэбны матэрыял дзякуючы мнеманічным здольнасцям, пры наводзячых пытаннях здольны “сабрацца”, асэнсаваць прапанаваную інфармацыю.</w:t>
            </w:r>
          </w:p>
        </w:tc>
      </w:tr>
      <w:tr w:rsidR="00AC42AD" w:rsidRPr="00727B1A" w:rsidTr="000A08C5"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7</w:t>
            </w:r>
          </w:p>
        </w:tc>
        <w:tc>
          <w:tcPr>
            <w:tcW w:w="7866" w:type="dxa"/>
          </w:tcPr>
          <w:p w:rsidR="00AC42AD" w:rsidRPr="00727B1A" w:rsidRDefault="00AC42AD" w:rsidP="00AC4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Змест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гісторыка-літаратурнага і тэарэтыка-літаратурнага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матэрыялу выкладаецца паслядоўна, правільна, асэнсавана, самастойна. Прысутнічае дакладнае разуменне фактаў і іх узаемасувязі. Магчыма дапушчэнне 2-3 нягрубых памылак ці адной істотнай, якія самастойна выпраўляюцца. Літаратуразнаўчыя веды ў пэўнай ступені глыбокія і трывалыя. Ёсць нязначныя цяжкасці каменціравання праграмнага літаратуразнаўчага матэрыялу.</w:t>
            </w:r>
          </w:p>
        </w:tc>
      </w:tr>
      <w:tr w:rsidR="00AC42AD" w:rsidRPr="002544C5" w:rsidTr="000A08C5"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7866" w:type="dxa"/>
          </w:tcPr>
          <w:p w:rsidR="00AC42AD" w:rsidRPr="00727B1A" w:rsidRDefault="00AC42AD" w:rsidP="000A0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Упэўненае валоданне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гісторыка-літаратурным і 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>тэарэтыка-літаратурным праграмным матэрыялам, спробы яго аналізу; наяўнасць адзінкавых неістотных памылак у адказе, якія самастойна выпраўляюцца. Дапускаюцца некаторыя недакладнасці, 1-2 нягрубыя памылкі. Змест выказвання адрозніваецца звязнасцю, лагічнасцю, аргументаванасцю. Студэнт здольны ўсвядомлена ўзнаўляць вучэбны матэрыял і выкарыстоўваць веды на практыцы.</w:t>
            </w:r>
          </w:p>
        </w:tc>
      </w:tr>
      <w:tr w:rsidR="00AC42AD" w:rsidRPr="002544C5" w:rsidTr="000A08C5"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9</w:t>
            </w:r>
          </w:p>
        </w:tc>
        <w:tc>
          <w:tcPr>
            <w:tcW w:w="7866" w:type="dxa"/>
          </w:tcPr>
          <w:p w:rsidR="00AC42AD" w:rsidRPr="00727B1A" w:rsidRDefault="00AC42AD" w:rsidP="00AC4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Упэўненае валоданне праграмным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гісторыка-літаратурным і тэарэтыка-літаратурным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матэрыялам, веданне фактаў з дадатковых крыніц. Змест выказвання адрозніваецца звязнасцю, паўнатой, лагічнасцю, выяўленнем свайго пункту погляду на тую ці іншую літаратуразнаўчую з’яву. Матэрыял выкладаецца паслядоўна, правільна, асэнсавана, самастойна; даюцца адказы на дадатковыя пытанні; у пацвярджэнне прыводзяцца прыклады; робяцца правільныя высновы. Дапускаюцца пэўныя недакладнасці, 1-2 нягрубыя памылкі, якія знаходзяцца і выпраўляюцца самастойна. Веды дастаткова глыбокія і трывалыя. Здольны інтэпрэтаваць літаратуразнаўчыя веды, рабіць высновы, абагульненні.</w:t>
            </w:r>
          </w:p>
        </w:tc>
      </w:tr>
      <w:tr w:rsidR="00AC42AD" w:rsidRPr="002544C5" w:rsidTr="000A08C5">
        <w:trPr>
          <w:trHeight w:val="4926"/>
        </w:trPr>
        <w:tc>
          <w:tcPr>
            <w:tcW w:w="1598" w:type="dxa"/>
          </w:tcPr>
          <w:p w:rsidR="00AC42AD" w:rsidRPr="00727B1A" w:rsidRDefault="00AC42AD" w:rsidP="000A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10</w:t>
            </w:r>
          </w:p>
        </w:tc>
        <w:tc>
          <w:tcPr>
            <w:tcW w:w="7866" w:type="dxa"/>
          </w:tcPr>
          <w:p w:rsidR="00AC42AD" w:rsidRPr="00727B1A" w:rsidRDefault="00AC42AD" w:rsidP="00AC4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Упэўненае і свабоднае валоданне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гісторыка-літаратурным і тэарэтыка-літаратурным</w:t>
            </w:r>
            <w:r w:rsidRPr="00727B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матэрыялам рознай ступені складанасці з выкарыстаннем звестак з іншых вучэбных курсаў і дысцыплін; уменне ўсвядомлена і аператыўна трансфармаваць атрыманыя веды для вырашэння праблем у нестандартных сітуацыях. Гісторыка-літаратурны і тэарэтыка-літаратурны матэрыял выкладаецца поўна, сістэмна, паслядоўна, усвядомлена, вобразна, даказальна; прыкметна крытычнае мысленне студэнта; прыводзяцца дадатковыя прыклады для ілюстрацыі і пацвярджэнння выкладзеных палажэнняў. Даюцца ўсвядомленыя, вычарпальныя адказы на дадатковыя пытанні па тэме адказу: высокі ўзровень самастойнасці, эрудыцыі. Веды глыбокія і трывалыя. Здольны на аснове базавых літаратуразнаўчых ведаў рабіць самастойныя высновы, сістэматызаваць, абагульняць навуковы матэрыял.</w:t>
            </w:r>
          </w:p>
        </w:tc>
      </w:tr>
    </w:tbl>
    <w:p w:rsidR="00AC42AD" w:rsidRPr="00727B1A" w:rsidRDefault="00AC42AD" w:rsidP="00AC42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AC42AD" w:rsidRDefault="00AC42AD" w:rsidP="00AC4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Асобы, якія паступаюць ва УА МДПУ імя І.П. Шамякіна для атрымання вышэйшай адукацыі ІІ ступені, што не з’явіліся на ўступны іспыт без уважлівых прычын, альбо атрымалі адзнакі “адзін” – “пяць”, альбо ў ходзе ўступнага іспыта забралі дакументы з прыёмнай камісіі, да ўдзелу ў конкурсе не дапускаюцца.</w:t>
      </w:r>
      <w:bookmarkStart w:id="1" w:name="_GoBack"/>
      <w:bookmarkEnd w:id="1"/>
    </w:p>
    <w:sectPr w:rsidR="00AC42AD" w:rsidSect="008075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764"/>
    <w:multiLevelType w:val="hybridMultilevel"/>
    <w:tmpl w:val="7EC49CEA"/>
    <w:lvl w:ilvl="0" w:tplc="E7D2169A">
      <w:numFmt w:val="bullet"/>
      <w:lvlText w:val="–"/>
      <w:lvlJc w:val="left"/>
      <w:pPr>
        <w:tabs>
          <w:tab w:val="num" w:pos="1980"/>
        </w:tabs>
        <w:ind w:left="1980" w:hanging="12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B610C7"/>
    <w:multiLevelType w:val="hybridMultilevel"/>
    <w:tmpl w:val="8E40B8BC"/>
    <w:lvl w:ilvl="0" w:tplc="B9C43586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74E2"/>
    <w:multiLevelType w:val="hybridMultilevel"/>
    <w:tmpl w:val="B3789D40"/>
    <w:lvl w:ilvl="0" w:tplc="B60E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4B42DE"/>
    <w:multiLevelType w:val="hybridMultilevel"/>
    <w:tmpl w:val="E65E6B0C"/>
    <w:lvl w:ilvl="0" w:tplc="B9C43586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2305A5"/>
    <w:multiLevelType w:val="hybridMultilevel"/>
    <w:tmpl w:val="8BAA9B64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8B"/>
    <w:rsid w:val="00065E61"/>
    <w:rsid w:val="000B549D"/>
    <w:rsid w:val="000F065C"/>
    <w:rsid w:val="0010309D"/>
    <w:rsid w:val="0014489A"/>
    <w:rsid w:val="00151917"/>
    <w:rsid w:val="00210012"/>
    <w:rsid w:val="00210977"/>
    <w:rsid w:val="002274F5"/>
    <w:rsid w:val="00235EED"/>
    <w:rsid w:val="002544C5"/>
    <w:rsid w:val="00256AC8"/>
    <w:rsid w:val="002F425C"/>
    <w:rsid w:val="00341099"/>
    <w:rsid w:val="00347629"/>
    <w:rsid w:val="00351577"/>
    <w:rsid w:val="003B2278"/>
    <w:rsid w:val="0045189A"/>
    <w:rsid w:val="00466252"/>
    <w:rsid w:val="004906BA"/>
    <w:rsid w:val="00497995"/>
    <w:rsid w:val="004C1A98"/>
    <w:rsid w:val="00501C03"/>
    <w:rsid w:val="00524396"/>
    <w:rsid w:val="00581EEC"/>
    <w:rsid w:val="0060578B"/>
    <w:rsid w:val="006713B3"/>
    <w:rsid w:val="00707ED9"/>
    <w:rsid w:val="00745364"/>
    <w:rsid w:val="00761755"/>
    <w:rsid w:val="007737EA"/>
    <w:rsid w:val="007909DC"/>
    <w:rsid w:val="0079705F"/>
    <w:rsid w:val="007F1D97"/>
    <w:rsid w:val="00802D46"/>
    <w:rsid w:val="0080755E"/>
    <w:rsid w:val="00882303"/>
    <w:rsid w:val="008A7790"/>
    <w:rsid w:val="00900DB5"/>
    <w:rsid w:val="00917560"/>
    <w:rsid w:val="00944076"/>
    <w:rsid w:val="009B36B9"/>
    <w:rsid w:val="00A157C2"/>
    <w:rsid w:val="00A169AF"/>
    <w:rsid w:val="00A50746"/>
    <w:rsid w:val="00A82FB5"/>
    <w:rsid w:val="00AC42AD"/>
    <w:rsid w:val="00AE41A8"/>
    <w:rsid w:val="00AE78A9"/>
    <w:rsid w:val="00C14E4E"/>
    <w:rsid w:val="00CD529D"/>
    <w:rsid w:val="00D12BFE"/>
    <w:rsid w:val="00D25207"/>
    <w:rsid w:val="00D601F6"/>
    <w:rsid w:val="00D61806"/>
    <w:rsid w:val="00DC7A42"/>
    <w:rsid w:val="00DF4713"/>
    <w:rsid w:val="00DF5984"/>
    <w:rsid w:val="00E13AF2"/>
    <w:rsid w:val="00E5455A"/>
    <w:rsid w:val="00E6719E"/>
    <w:rsid w:val="00E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55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309D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13AF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55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309D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13AF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11755</Words>
  <Characters>67006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2014-05-01T11:15:00Z</cp:lastPrinted>
  <dcterms:created xsi:type="dcterms:W3CDTF">2014-07-08T08:01:00Z</dcterms:created>
  <dcterms:modified xsi:type="dcterms:W3CDTF">2014-07-08T08:01:00Z</dcterms:modified>
</cp:coreProperties>
</file>