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540C" w14:textId="188C62BF" w:rsidR="00B473B6" w:rsidRPr="00B473B6" w:rsidRDefault="00B473B6" w:rsidP="00B473B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473B6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14:paraId="458F3A5A" w14:textId="382BB95F" w:rsidR="003D51FD" w:rsidRDefault="00C9660F" w:rsidP="00FC54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</w:p>
    <w:p w14:paraId="22BE61DE" w14:textId="77777777" w:rsidR="003D51FD" w:rsidRDefault="00C9660F" w:rsidP="00FC54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образовательных экскурсий,</w:t>
      </w:r>
      <w:r w:rsidR="003D51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туристических маршрутов (туров), рекоме</w:t>
      </w:r>
      <w:r w:rsidR="00FC54AA">
        <w:rPr>
          <w:rFonts w:ascii="Times New Roman" w:hAnsi="Times New Roman" w:cs="Times New Roman"/>
          <w:b/>
          <w:sz w:val="30"/>
          <w:szCs w:val="30"/>
        </w:rPr>
        <w:t>ндованных для студенческой молоде</w:t>
      </w:r>
      <w:r w:rsidRPr="00FC54AA">
        <w:rPr>
          <w:rFonts w:ascii="Times New Roman" w:hAnsi="Times New Roman" w:cs="Times New Roman"/>
          <w:b/>
          <w:sz w:val="30"/>
          <w:szCs w:val="30"/>
        </w:rPr>
        <w:t xml:space="preserve">жи </w:t>
      </w:r>
    </w:p>
    <w:p w14:paraId="7CBD4CF3" w14:textId="77777777" w:rsidR="00A631B4" w:rsidRPr="00FC54AA" w:rsidRDefault="00C9660F" w:rsidP="00FC54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учреждений высшего образования</w:t>
      </w:r>
    </w:p>
    <w:p w14:paraId="053DF52D" w14:textId="77777777" w:rsidR="008E5D8D" w:rsidRPr="00FC54AA" w:rsidRDefault="008E5D8D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4F36C3B" w14:textId="77777777" w:rsidR="00A23A2C" w:rsidRPr="00FC54AA" w:rsidRDefault="00FC54AA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Ι. </w:t>
      </w:r>
      <w:r w:rsidR="003D51FD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3D51FD" w:rsidRPr="00FC54AA">
        <w:rPr>
          <w:rFonts w:ascii="Times New Roman" w:hAnsi="Times New Roman" w:cs="Times New Roman"/>
          <w:b/>
          <w:sz w:val="30"/>
          <w:szCs w:val="30"/>
        </w:rPr>
        <w:t>ЭКСКУРСИОННЫ</w:t>
      </w:r>
      <w:r w:rsidR="003D51FD">
        <w:rPr>
          <w:rFonts w:ascii="Times New Roman" w:hAnsi="Times New Roman" w:cs="Times New Roman"/>
          <w:b/>
          <w:sz w:val="30"/>
          <w:szCs w:val="30"/>
        </w:rPr>
        <w:t>Х</w:t>
      </w:r>
      <w:r w:rsidR="003D51FD" w:rsidRPr="00FC54AA">
        <w:rPr>
          <w:rFonts w:ascii="Times New Roman" w:hAnsi="Times New Roman" w:cs="Times New Roman"/>
          <w:b/>
          <w:sz w:val="30"/>
          <w:szCs w:val="30"/>
        </w:rPr>
        <w:t xml:space="preserve"> ОБЪЕКТ</w:t>
      </w:r>
      <w:r w:rsidR="003D51FD">
        <w:rPr>
          <w:rFonts w:ascii="Times New Roman" w:hAnsi="Times New Roman" w:cs="Times New Roman"/>
          <w:b/>
          <w:sz w:val="30"/>
          <w:szCs w:val="30"/>
        </w:rPr>
        <w:t>ОВ</w:t>
      </w:r>
    </w:p>
    <w:p w14:paraId="798BE5B4" w14:textId="77777777" w:rsidR="00FC54AA" w:rsidRDefault="00FC54AA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6F8152B" w14:textId="77777777" w:rsidR="00C9660F" w:rsidRPr="00FC54AA" w:rsidRDefault="00C9660F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объекты,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в</w:t>
      </w:r>
      <w:r w:rsidR="00F23002">
        <w:rPr>
          <w:rFonts w:ascii="Times New Roman" w:hAnsi="Times New Roman" w:cs="Times New Roman"/>
          <w:b/>
          <w:sz w:val="30"/>
          <w:szCs w:val="30"/>
        </w:rPr>
        <w:t>ключенные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в</w:t>
      </w:r>
      <w:r w:rsidRPr="00FC54A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Спис</w:t>
      </w:r>
      <w:r w:rsidR="00F23002">
        <w:rPr>
          <w:rFonts w:ascii="Times New Roman" w:hAnsi="Times New Roman" w:cs="Times New Roman"/>
          <w:b/>
          <w:sz w:val="30"/>
          <w:szCs w:val="30"/>
        </w:rPr>
        <w:t>о</w:t>
      </w:r>
      <w:r w:rsidRPr="00FC54AA">
        <w:rPr>
          <w:rFonts w:ascii="Times New Roman" w:hAnsi="Times New Roman" w:cs="Times New Roman"/>
          <w:b/>
          <w:sz w:val="30"/>
          <w:szCs w:val="30"/>
        </w:rPr>
        <w:t>к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Всемирного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наследия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 xml:space="preserve"> ЮНЕСКО:</w:t>
      </w:r>
    </w:p>
    <w:p w14:paraId="7650BFF3" w14:textId="2A0F17C3" w:rsidR="00B23D6C" w:rsidRPr="00FC54AA" w:rsidRDefault="00B23D6C" w:rsidP="00FC54AA">
      <w:pPr>
        <w:pStyle w:val="TableParagraph"/>
        <w:numPr>
          <w:ilvl w:val="0"/>
          <w:numId w:val="1"/>
        </w:numPr>
        <w:ind w:left="0" w:right="145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8"/>
          <w:sz w:val="30"/>
          <w:szCs w:val="30"/>
        </w:rPr>
        <w:t xml:space="preserve"> </w:t>
      </w:r>
      <w:r w:rsidRPr="00FC54AA">
        <w:rPr>
          <w:sz w:val="30"/>
          <w:szCs w:val="30"/>
        </w:rPr>
        <w:t>природоохранное</w:t>
      </w:r>
      <w:r w:rsidRPr="00FC54AA">
        <w:rPr>
          <w:spacing w:val="-2"/>
          <w:sz w:val="30"/>
          <w:szCs w:val="30"/>
        </w:rPr>
        <w:t xml:space="preserve"> учреждение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«Национальный</w:t>
      </w:r>
      <w:r w:rsidRPr="00FC54AA">
        <w:rPr>
          <w:spacing w:val="-12"/>
          <w:sz w:val="30"/>
          <w:szCs w:val="30"/>
        </w:rPr>
        <w:t xml:space="preserve"> </w:t>
      </w:r>
      <w:r w:rsidRPr="00FC54AA">
        <w:rPr>
          <w:sz w:val="30"/>
          <w:szCs w:val="30"/>
        </w:rPr>
        <w:t>парк</w:t>
      </w:r>
      <w:r w:rsidR="008E5D8D" w:rsidRPr="00FC54AA">
        <w:rPr>
          <w:spacing w:val="-13"/>
          <w:sz w:val="30"/>
          <w:szCs w:val="30"/>
        </w:rPr>
        <w:t xml:space="preserve"> </w:t>
      </w:r>
      <w:r w:rsidR="005634B5">
        <w:rPr>
          <w:sz w:val="30"/>
          <w:szCs w:val="30"/>
        </w:rPr>
        <w:t>«</w:t>
      </w:r>
      <w:r w:rsidRPr="00FC54AA">
        <w:rPr>
          <w:sz w:val="30"/>
          <w:szCs w:val="30"/>
        </w:rPr>
        <w:t>Беловежская</w:t>
      </w:r>
      <w:r w:rsidRPr="00FC54AA">
        <w:rPr>
          <w:spacing w:val="-13"/>
          <w:sz w:val="30"/>
          <w:szCs w:val="30"/>
        </w:rPr>
        <w:t xml:space="preserve"> </w:t>
      </w:r>
      <w:r w:rsidRPr="00FC54AA">
        <w:rPr>
          <w:sz w:val="30"/>
          <w:szCs w:val="30"/>
        </w:rPr>
        <w:t>пуща» (</w:t>
      </w:r>
      <w:proofErr w:type="spellStart"/>
      <w:r w:rsidR="005D0502">
        <w:rPr>
          <w:sz w:val="30"/>
          <w:szCs w:val="30"/>
        </w:rPr>
        <w:t>а</w:t>
      </w:r>
      <w:r w:rsidR="00D71DF2">
        <w:rPr>
          <w:sz w:val="30"/>
          <w:szCs w:val="30"/>
        </w:rPr>
        <w:t>г.Каменюки</w:t>
      </w:r>
      <w:proofErr w:type="spellEnd"/>
      <w:r w:rsidR="00D71DF2">
        <w:rPr>
          <w:sz w:val="30"/>
          <w:szCs w:val="30"/>
        </w:rPr>
        <w:t xml:space="preserve">, </w:t>
      </w:r>
      <w:proofErr w:type="spellStart"/>
      <w:r w:rsidR="00D71DF2">
        <w:rPr>
          <w:sz w:val="30"/>
          <w:szCs w:val="30"/>
        </w:rPr>
        <w:t>Каменецкий</w:t>
      </w:r>
      <w:proofErr w:type="spellEnd"/>
      <w:r w:rsidR="00D71DF2">
        <w:rPr>
          <w:sz w:val="30"/>
          <w:szCs w:val="30"/>
        </w:rPr>
        <w:t xml:space="preserve"> район, </w:t>
      </w:r>
      <w:r w:rsidRPr="00FC54AA">
        <w:rPr>
          <w:sz w:val="30"/>
          <w:szCs w:val="30"/>
        </w:rPr>
        <w:t>Брестская область)</w:t>
      </w:r>
      <w:r w:rsidR="00FC54AA">
        <w:rPr>
          <w:sz w:val="30"/>
          <w:szCs w:val="30"/>
        </w:rPr>
        <w:t>.</w:t>
      </w:r>
    </w:p>
    <w:p w14:paraId="12E0C95D" w14:textId="200F52B5" w:rsidR="00B23D6C" w:rsidRPr="00FC54AA" w:rsidRDefault="00B23D6C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Замковый</w:t>
      </w:r>
      <w:r w:rsidRPr="00FC54A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комплекс «Мир»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6C1F5C">
        <w:rPr>
          <w:rFonts w:ascii="Times New Roman" w:hAnsi="Times New Roman" w:cs="Times New Roman"/>
          <w:sz w:val="30"/>
          <w:szCs w:val="30"/>
        </w:rPr>
        <w:t>г.п.Мир</w:t>
      </w:r>
      <w:proofErr w:type="spellEnd"/>
      <w:r w:rsidR="006C1F5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C1F5C">
        <w:rPr>
          <w:rFonts w:ascii="Times New Roman" w:hAnsi="Times New Roman" w:cs="Times New Roman"/>
          <w:sz w:val="30"/>
          <w:szCs w:val="30"/>
        </w:rPr>
        <w:t>Кореличский</w:t>
      </w:r>
      <w:proofErr w:type="spellEnd"/>
      <w:r w:rsidR="006C1F5C">
        <w:rPr>
          <w:rFonts w:ascii="Times New Roman" w:hAnsi="Times New Roman" w:cs="Times New Roman"/>
          <w:sz w:val="30"/>
          <w:szCs w:val="30"/>
        </w:rPr>
        <w:t xml:space="preserve"> район, Гродненская область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FC54AA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5499A078" w14:textId="77777777" w:rsidR="00B23D6C" w:rsidRPr="00FC54AA" w:rsidRDefault="00B23D6C" w:rsidP="00FC54AA">
      <w:pPr>
        <w:pStyle w:val="TableParagraph"/>
        <w:numPr>
          <w:ilvl w:val="0"/>
          <w:numId w:val="1"/>
        </w:numPr>
        <w:ind w:left="0" w:right="119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Пункты геодезической Дуги Струве (</w:t>
      </w:r>
      <w:proofErr w:type="spellStart"/>
      <w:r w:rsidRPr="00FC54AA">
        <w:rPr>
          <w:sz w:val="30"/>
          <w:szCs w:val="30"/>
        </w:rPr>
        <w:t>Лесковичи</w:t>
      </w:r>
      <w:proofErr w:type="spellEnd"/>
      <w:r w:rsidRPr="00FC54AA">
        <w:rPr>
          <w:sz w:val="30"/>
          <w:szCs w:val="30"/>
        </w:rPr>
        <w:t>,</w:t>
      </w:r>
      <w:r w:rsidRPr="00FC54AA">
        <w:rPr>
          <w:spacing w:val="-8"/>
          <w:sz w:val="30"/>
          <w:szCs w:val="30"/>
        </w:rPr>
        <w:t xml:space="preserve"> </w:t>
      </w:r>
      <w:proofErr w:type="spellStart"/>
      <w:r w:rsidRPr="00FC54AA">
        <w:rPr>
          <w:sz w:val="30"/>
          <w:szCs w:val="30"/>
        </w:rPr>
        <w:t>Осовница</w:t>
      </w:r>
      <w:proofErr w:type="spellEnd"/>
      <w:r w:rsidRPr="00FC54AA">
        <w:rPr>
          <w:sz w:val="30"/>
          <w:szCs w:val="30"/>
        </w:rPr>
        <w:t>,</w:t>
      </w:r>
      <w:r w:rsidRPr="00FC54AA">
        <w:rPr>
          <w:spacing w:val="-7"/>
          <w:sz w:val="30"/>
          <w:szCs w:val="30"/>
        </w:rPr>
        <w:t xml:space="preserve"> </w:t>
      </w:r>
      <w:proofErr w:type="spellStart"/>
      <w:r w:rsidR="00D71DF2">
        <w:rPr>
          <w:sz w:val="30"/>
          <w:szCs w:val="30"/>
        </w:rPr>
        <w:t>Чекуцк</w:t>
      </w:r>
      <w:proofErr w:type="spellEnd"/>
      <w:r w:rsidR="00D71DF2">
        <w:rPr>
          <w:sz w:val="30"/>
          <w:szCs w:val="30"/>
        </w:rPr>
        <w:t xml:space="preserve"> </w:t>
      </w:r>
      <w:r w:rsidR="00D71DF2" w:rsidRPr="00FC54AA">
        <w:rPr>
          <w:sz w:val="30"/>
          <w:szCs w:val="30"/>
        </w:rPr>
        <w:t>–</w:t>
      </w:r>
      <w:r w:rsidR="00D71DF2">
        <w:rPr>
          <w:sz w:val="30"/>
          <w:szCs w:val="30"/>
        </w:rPr>
        <w:t xml:space="preserve"> Брестская</w:t>
      </w:r>
      <w:r w:rsidR="00D71DF2" w:rsidRPr="00FC54AA">
        <w:rPr>
          <w:sz w:val="30"/>
          <w:szCs w:val="30"/>
        </w:rPr>
        <w:t xml:space="preserve"> област</w:t>
      </w:r>
      <w:r w:rsidR="00D71DF2">
        <w:rPr>
          <w:sz w:val="30"/>
          <w:szCs w:val="30"/>
        </w:rPr>
        <w:t>ь</w:t>
      </w:r>
      <w:r w:rsidR="00FB6528">
        <w:rPr>
          <w:sz w:val="30"/>
          <w:szCs w:val="30"/>
        </w:rPr>
        <w:t>;</w:t>
      </w:r>
      <w:r w:rsidR="00D71DF2" w:rsidRPr="00FC54AA">
        <w:rPr>
          <w:spacing w:val="-8"/>
          <w:sz w:val="30"/>
          <w:szCs w:val="30"/>
        </w:rPr>
        <w:t xml:space="preserve"> </w:t>
      </w:r>
      <w:r w:rsidRPr="00FC54AA">
        <w:rPr>
          <w:sz w:val="30"/>
          <w:szCs w:val="30"/>
        </w:rPr>
        <w:t>Лопаты,</w:t>
      </w:r>
      <w:r w:rsidRPr="00FC54AA">
        <w:rPr>
          <w:spacing w:val="-1"/>
          <w:sz w:val="30"/>
          <w:szCs w:val="30"/>
        </w:rPr>
        <w:t xml:space="preserve"> </w:t>
      </w:r>
      <w:proofErr w:type="spellStart"/>
      <w:r w:rsidRPr="00FC54AA">
        <w:rPr>
          <w:spacing w:val="-2"/>
          <w:sz w:val="30"/>
          <w:szCs w:val="30"/>
        </w:rPr>
        <w:t>Тупишки</w:t>
      </w:r>
      <w:proofErr w:type="spellEnd"/>
      <w:r w:rsidR="00D71DF2" w:rsidRPr="00FC54AA">
        <w:rPr>
          <w:spacing w:val="-7"/>
          <w:sz w:val="30"/>
          <w:szCs w:val="30"/>
        </w:rPr>
        <w:t xml:space="preserve"> </w:t>
      </w:r>
      <w:r w:rsidR="00D71DF2" w:rsidRPr="00FC54AA">
        <w:rPr>
          <w:sz w:val="30"/>
          <w:szCs w:val="30"/>
        </w:rPr>
        <w:t>–</w:t>
      </w:r>
      <w:r w:rsidR="00D71DF2" w:rsidRPr="00FC54AA">
        <w:rPr>
          <w:spacing w:val="-2"/>
          <w:sz w:val="30"/>
          <w:szCs w:val="30"/>
        </w:rPr>
        <w:t xml:space="preserve"> </w:t>
      </w:r>
      <w:r w:rsidR="00D71DF2" w:rsidRPr="00FC54AA">
        <w:rPr>
          <w:sz w:val="30"/>
          <w:szCs w:val="30"/>
        </w:rPr>
        <w:t>Гродненск</w:t>
      </w:r>
      <w:r w:rsidR="00D71DF2">
        <w:rPr>
          <w:sz w:val="30"/>
          <w:szCs w:val="30"/>
        </w:rPr>
        <w:t>ая</w:t>
      </w:r>
      <w:r w:rsidR="00D71DF2" w:rsidRPr="00FC54AA">
        <w:rPr>
          <w:spacing w:val="-3"/>
          <w:sz w:val="30"/>
          <w:szCs w:val="30"/>
        </w:rPr>
        <w:t xml:space="preserve"> </w:t>
      </w:r>
      <w:r w:rsidR="00D71DF2" w:rsidRPr="00FC54AA">
        <w:rPr>
          <w:sz w:val="30"/>
          <w:szCs w:val="30"/>
        </w:rPr>
        <w:t>област</w:t>
      </w:r>
      <w:r w:rsidR="00D71DF2">
        <w:rPr>
          <w:sz w:val="30"/>
          <w:szCs w:val="30"/>
        </w:rPr>
        <w:t>ь</w:t>
      </w:r>
      <w:r w:rsidRPr="00FC54AA">
        <w:rPr>
          <w:spacing w:val="-2"/>
          <w:sz w:val="30"/>
          <w:szCs w:val="30"/>
        </w:rPr>
        <w:t>)</w:t>
      </w:r>
      <w:r w:rsidR="00FC54AA">
        <w:rPr>
          <w:spacing w:val="-2"/>
          <w:sz w:val="30"/>
          <w:szCs w:val="30"/>
        </w:rPr>
        <w:t>.</w:t>
      </w:r>
    </w:p>
    <w:p w14:paraId="24ADF177" w14:textId="06E4AC72" w:rsidR="00B23D6C" w:rsidRPr="00FC54AA" w:rsidRDefault="00B23D6C" w:rsidP="00FC54AA">
      <w:pPr>
        <w:pStyle w:val="TableParagraph"/>
        <w:numPr>
          <w:ilvl w:val="0"/>
          <w:numId w:val="1"/>
        </w:numPr>
        <w:ind w:left="0" w:right="338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«Н</w:t>
      </w:r>
      <w:r w:rsidR="008E5D8D" w:rsidRPr="00FC54AA">
        <w:rPr>
          <w:sz w:val="30"/>
          <w:szCs w:val="30"/>
        </w:rPr>
        <w:t xml:space="preserve">ациональный историко-культурный </w:t>
      </w:r>
      <w:r w:rsidRPr="00FC54AA">
        <w:rPr>
          <w:sz w:val="30"/>
          <w:szCs w:val="30"/>
        </w:rPr>
        <w:t>музей-заповедник</w:t>
      </w:r>
      <w:r w:rsidR="008E5D8D" w:rsidRPr="00FC54AA">
        <w:rPr>
          <w:sz w:val="30"/>
          <w:szCs w:val="30"/>
        </w:rPr>
        <w:t xml:space="preserve"> </w:t>
      </w:r>
      <w:r w:rsidR="00FC54AA">
        <w:rPr>
          <w:spacing w:val="-2"/>
          <w:sz w:val="30"/>
          <w:szCs w:val="30"/>
        </w:rPr>
        <w:t>«Несвиж</w:t>
      </w:r>
      <w:r w:rsidRPr="00FC54AA">
        <w:rPr>
          <w:spacing w:val="-2"/>
          <w:sz w:val="30"/>
          <w:szCs w:val="30"/>
        </w:rPr>
        <w:t>»</w:t>
      </w:r>
      <w:r w:rsidR="006C1F5C">
        <w:rPr>
          <w:spacing w:val="-2"/>
          <w:sz w:val="30"/>
          <w:szCs w:val="30"/>
        </w:rPr>
        <w:t xml:space="preserve"> (</w:t>
      </w:r>
      <w:proofErr w:type="spellStart"/>
      <w:r w:rsidR="00D71DF2">
        <w:rPr>
          <w:spacing w:val="-2"/>
          <w:sz w:val="30"/>
          <w:szCs w:val="30"/>
        </w:rPr>
        <w:t>г.Несвиж</w:t>
      </w:r>
      <w:proofErr w:type="spellEnd"/>
      <w:r w:rsidR="00D71DF2">
        <w:rPr>
          <w:spacing w:val="-2"/>
          <w:sz w:val="30"/>
          <w:szCs w:val="30"/>
        </w:rPr>
        <w:t xml:space="preserve">, </w:t>
      </w:r>
      <w:r w:rsidR="006C1F5C">
        <w:rPr>
          <w:spacing w:val="-2"/>
          <w:sz w:val="30"/>
          <w:szCs w:val="30"/>
        </w:rPr>
        <w:t>Минская область)</w:t>
      </w:r>
      <w:r w:rsidR="00FC54AA">
        <w:rPr>
          <w:spacing w:val="-2"/>
          <w:sz w:val="30"/>
          <w:szCs w:val="30"/>
        </w:rPr>
        <w:t>.</w:t>
      </w:r>
    </w:p>
    <w:p w14:paraId="40151BDA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DA47D3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7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7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Брестской</w:t>
      </w:r>
      <w:r w:rsidRPr="00FC54A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45022406" w14:textId="0DB837DB" w:rsidR="00B23D6C" w:rsidRPr="00FC54AA" w:rsidRDefault="00B23D6C" w:rsidP="00FC54AA">
      <w:pPr>
        <w:pStyle w:val="TableParagraph"/>
        <w:numPr>
          <w:ilvl w:val="0"/>
          <w:numId w:val="1"/>
        </w:numPr>
        <w:ind w:left="0" w:right="153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 xml:space="preserve">«Мемориальный комплекс </w:t>
      </w:r>
      <w:r w:rsidR="003372DB" w:rsidRPr="00FC54AA">
        <w:rPr>
          <w:sz w:val="30"/>
          <w:szCs w:val="30"/>
        </w:rPr>
        <w:t>«</w:t>
      </w:r>
      <w:r w:rsidRPr="00FC54AA">
        <w:rPr>
          <w:spacing w:val="-2"/>
          <w:w w:val="105"/>
          <w:sz w:val="30"/>
          <w:szCs w:val="30"/>
        </w:rPr>
        <w:t>Б</w:t>
      </w:r>
      <w:r w:rsidRPr="00FC54AA">
        <w:rPr>
          <w:w w:val="105"/>
          <w:sz w:val="30"/>
          <w:szCs w:val="30"/>
        </w:rPr>
        <w:t>р</w:t>
      </w:r>
      <w:r w:rsidRPr="00FC54AA">
        <w:rPr>
          <w:spacing w:val="-1"/>
          <w:w w:val="105"/>
          <w:sz w:val="30"/>
          <w:szCs w:val="30"/>
        </w:rPr>
        <w:t>ес</w:t>
      </w:r>
      <w:r w:rsidRPr="00FC54AA">
        <w:rPr>
          <w:w w:val="105"/>
          <w:sz w:val="30"/>
          <w:szCs w:val="30"/>
        </w:rPr>
        <w:t>т</w:t>
      </w:r>
      <w:r w:rsidRPr="00FC54AA">
        <w:rPr>
          <w:spacing w:val="-1"/>
          <w:w w:val="105"/>
          <w:sz w:val="30"/>
          <w:szCs w:val="30"/>
        </w:rPr>
        <w:t>с</w:t>
      </w:r>
      <w:r w:rsidRPr="00FC54AA">
        <w:rPr>
          <w:w w:val="105"/>
          <w:sz w:val="30"/>
          <w:szCs w:val="30"/>
        </w:rPr>
        <w:t>к</w:t>
      </w:r>
      <w:r w:rsidRPr="00FC54AA">
        <w:rPr>
          <w:spacing w:val="-1"/>
          <w:w w:val="105"/>
          <w:sz w:val="30"/>
          <w:szCs w:val="30"/>
        </w:rPr>
        <w:t>а</w:t>
      </w:r>
      <w:r w:rsidRPr="00FC54AA">
        <w:rPr>
          <w:w w:val="105"/>
          <w:sz w:val="30"/>
          <w:szCs w:val="30"/>
        </w:rPr>
        <w:t>я</w:t>
      </w:r>
      <w:r w:rsidR="008E5D8D" w:rsidRPr="00FC54AA">
        <w:rPr>
          <w:spacing w:val="-1"/>
          <w:w w:val="99"/>
          <w:sz w:val="30"/>
          <w:szCs w:val="30"/>
        </w:rPr>
        <w:t xml:space="preserve"> </w:t>
      </w:r>
      <w:r w:rsidR="008E5D8D" w:rsidRPr="00FC54AA">
        <w:rPr>
          <w:sz w:val="30"/>
          <w:szCs w:val="30"/>
        </w:rPr>
        <w:t>крепость-герой</w:t>
      </w:r>
      <w:r w:rsidRPr="00FC54AA">
        <w:rPr>
          <w:sz w:val="30"/>
          <w:szCs w:val="30"/>
        </w:rPr>
        <w:t>»</w:t>
      </w:r>
      <w:r w:rsidR="008E5D8D" w:rsidRPr="00FC54AA">
        <w:rPr>
          <w:sz w:val="30"/>
          <w:szCs w:val="30"/>
        </w:rPr>
        <w:t xml:space="preserve"> </w:t>
      </w:r>
      <w:r w:rsidRPr="00FC54AA">
        <w:rPr>
          <w:sz w:val="30"/>
          <w:szCs w:val="30"/>
        </w:rPr>
        <w:t>(</w:t>
      </w:r>
      <w:proofErr w:type="spellStart"/>
      <w:r w:rsidRPr="00FC54AA">
        <w:rPr>
          <w:sz w:val="30"/>
          <w:szCs w:val="30"/>
        </w:rPr>
        <w:t>г.</w:t>
      </w:r>
      <w:r w:rsidRPr="00FC54AA">
        <w:rPr>
          <w:spacing w:val="-2"/>
          <w:sz w:val="30"/>
          <w:szCs w:val="30"/>
        </w:rPr>
        <w:t>Брест</w:t>
      </w:r>
      <w:proofErr w:type="spellEnd"/>
      <w:r w:rsidRPr="00FC54AA">
        <w:rPr>
          <w:spacing w:val="-2"/>
          <w:sz w:val="30"/>
          <w:szCs w:val="30"/>
        </w:rPr>
        <w:t>)</w:t>
      </w:r>
      <w:r w:rsidR="00FC54AA">
        <w:rPr>
          <w:spacing w:val="-2"/>
          <w:sz w:val="30"/>
          <w:szCs w:val="30"/>
        </w:rPr>
        <w:t>.</w:t>
      </w:r>
    </w:p>
    <w:p w14:paraId="7E2CC0C2" w14:textId="77777777" w:rsidR="00B23D6C" w:rsidRPr="00FC54AA" w:rsidRDefault="00B23D6C" w:rsidP="00FC54AA">
      <w:pPr>
        <w:pStyle w:val="TableParagraph"/>
        <w:numPr>
          <w:ilvl w:val="0"/>
          <w:numId w:val="1"/>
        </w:numPr>
        <w:ind w:left="0" w:right="146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6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6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культуры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«</w:t>
      </w:r>
      <w:proofErr w:type="spellStart"/>
      <w:r w:rsidRPr="00FC54AA">
        <w:rPr>
          <w:sz w:val="30"/>
          <w:szCs w:val="30"/>
        </w:rPr>
        <w:t>Ружанский</w:t>
      </w:r>
      <w:proofErr w:type="spellEnd"/>
      <w:r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дворцовый</w:t>
      </w:r>
      <w:r w:rsidRPr="00FC54AA">
        <w:rPr>
          <w:spacing w:val="-3"/>
          <w:sz w:val="30"/>
          <w:szCs w:val="30"/>
        </w:rPr>
        <w:t xml:space="preserve"> </w:t>
      </w:r>
      <w:r w:rsidRPr="00FC54AA">
        <w:rPr>
          <w:sz w:val="30"/>
          <w:szCs w:val="30"/>
        </w:rPr>
        <w:t>комплекс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 xml:space="preserve">рода </w:t>
      </w:r>
      <w:proofErr w:type="spellStart"/>
      <w:r w:rsidRPr="00FC54AA">
        <w:rPr>
          <w:spacing w:val="-2"/>
          <w:sz w:val="30"/>
          <w:szCs w:val="30"/>
        </w:rPr>
        <w:t>Сапег</w:t>
      </w:r>
      <w:proofErr w:type="spellEnd"/>
      <w:r w:rsidRPr="00FC54AA">
        <w:rPr>
          <w:spacing w:val="-2"/>
          <w:sz w:val="30"/>
          <w:szCs w:val="30"/>
        </w:rPr>
        <w:t>»</w:t>
      </w:r>
      <w:r w:rsidR="00DF59AD">
        <w:rPr>
          <w:spacing w:val="-2"/>
          <w:sz w:val="30"/>
          <w:szCs w:val="30"/>
        </w:rPr>
        <w:t xml:space="preserve"> (</w:t>
      </w:r>
      <w:proofErr w:type="spellStart"/>
      <w:r w:rsidR="00DF59AD">
        <w:rPr>
          <w:spacing w:val="-2"/>
          <w:sz w:val="30"/>
          <w:szCs w:val="30"/>
        </w:rPr>
        <w:t>г.п</w:t>
      </w:r>
      <w:proofErr w:type="spellEnd"/>
      <w:r w:rsidR="00DF59AD">
        <w:rPr>
          <w:spacing w:val="-2"/>
          <w:sz w:val="30"/>
          <w:szCs w:val="30"/>
        </w:rPr>
        <w:t xml:space="preserve">. Ружаны, </w:t>
      </w:r>
      <w:proofErr w:type="spellStart"/>
      <w:r w:rsidR="00DF59AD">
        <w:rPr>
          <w:spacing w:val="-2"/>
          <w:sz w:val="30"/>
          <w:szCs w:val="30"/>
        </w:rPr>
        <w:t>Пружанский</w:t>
      </w:r>
      <w:proofErr w:type="spellEnd"/>
      <w:r w:rsidR="00DF59AD">
        <w:rPr>
          <w:spacing w:val="-2"/>
          <w:sz w:val="30"/>
          <w:szCs w:val="30"/>
        </w:rPr>
        <w:t xml:space="preserve"> район)</w:t>
      </w:r>
      <w:r w:rsidR="00FC54AA">
        <w:rPr>
          <w:spacing w:val="-2"/>
          <w:sz w:val="30"/>
          <w:szCs w:val="30"/>
        </w:rPr>
        <w:t>.</w:t>
      </w:r>
    </w:p>
    <w:p w14:paraId="15EBD6BA" w14:textId="4AA630D9" w:rsidR="00B23D6C" w:rsidRPr="00FC54AA" w:rsidRDefault="00B23D6C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Музей «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Каменецкая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 xml:space="preserve"> башня» 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Каменецкий</w:t>
      </w:r>
      <w:proofErr w:type="spellEnd"/>
      <w:r w:rsidRPr="00FC54A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столп</w:t>
      </w:r>
      <w:r w:rsidRPr="00FC54A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«Белая</w:t>
      </w:r>
      <w:r w:rsidRPr="00FC54A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proofErr w:type="gramStart"/>
      <w:r w:rsidRPr="00FC54AA">
        <w:rPr>
          <w:rFonts w:ascii="Times New Roman" w:hAnsi="Times New Roman" w:cs="Times New Roman"/>
          <w:sz w:val="30"/>
          <w:szCs w:val="30"/>
        </w:rPr>
        <w:t>Вежа»</w:t>
      </w:r>
      <w:r w:rsidR="00DF59AD">
        <w:rPr>
          <w:rFonts w:ascii="Times New Roman" w:hAnsi="Times New Roman" w:cs="Times New Roman"/>
          <w:sz w:val="30"/>
          <w:szCs w:val="30"/>
        </w:rPr>
        <w:t xml:space="preserve"> </w:t>
      </w:r>
      <w:r w:rsidR="00437C91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DF59AD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F59AD">
        <w:rPr>
          <w:rFonts w:ascii="Times New Roman" w:hAnsi="Times New Roman" w:cs="Times New Roman"/>
          <w:sz w:val="30"/>
          <w:szCs w:val="30"/>
        </w:rPr>
        <w:t>г.Каменец</w:t>
      </w:r>
      <w:proofErr w:type="spellEnd"/>
      <w:r w:rsidR="00DF59AD">
        <w:rPr>
          <w:rFonts w:ascii="Times New Roman" w:hAnsi="Times New Roman" w:cs="Times New Roman"/>
          <w:sz w:val="30"/>
          <w:szCs w:val="30"/>
        </w:rPr>
        <w:t>)</w:t>
      </w:r>
      <w:r w:rsidR="00FC54AA">
        <w:rPr>
          <w:rFonts w:ascii="Times New Roman" w:hAnsi="Times New Roman" w:cs="Times New Roman"/>
          <w:sz w:val="30"/>
          <w:szCs w:val="30"/>
        </w:rPr>
        <w:t>.</w:t>
      </w:r>
    </w:p>
    <w:p w14:paraId="139967FA" w14:textId="64ACC681" w:rsidR="00B23D6C" w:rsidRPr="00DF59AD" w:rsidRDefault="00B23D6C" w:rsidP="00FC54AA">
      <w:pPr>
        <w:pStyle w:val="TableParagraph"/>
        <w:numPr>
          <w:ilvl w:val="0"/>
          <w:numId w:val="1"/>
        </w:numPr>
        <w:ind w:left="0" w:right="147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6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7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культуры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«Мемориальный</w:t>
      </w:r>
      <w:r w:rsidRPr="00FC54AA">
        <w:rPr>
          <w:spacing w:val="-14"/>
          <w:sz w:val="30"/>
          <w:szCs w:val="30"/>
        </w:rPr>
        <w:t xml:space="preserve"> </w:t>
      </w:r>
      <w:r w:rsidRPr="00FC54AA">
        <w:rPr>
          <w:sz w:val="30"/>
          <w:szCs w:val="30"/>
        </w:rPr>
        <w:t>музей-усадьба</w:t>
      </w:r>
      <w:r w:rsidRPr="00FC54AA">
        <w:rPr>
          <w:spacing w:val="-13"/>
          <w:sz w:val="30"/>
          <w:szCs w:val="30"/>
        </w:rPr>
        <w:t xml:space="preserve"> </w:t>
      </w:r>
      <w:r w:rsidRPr="00FC54AA">
        <w:rPr>
          <w:sz w:val="30"/>
          <w:szCs w:val="30"/>
        </w:rPr>
        <w:t>имени</w:t>
      </w:r>
      <w:r w:rsidRPr="00FC54AA">
        <w:rPr>
          <w:spacing w:val="-13"/>
          <w:sz w:val="30"/>
          <w:szCs w:val="30"/>
        </w:rPr>
        <w:t xml:space="preserve"> </w:t>
      </w:r>
      <w:proofErr w:type="spellStart"/>
      <w:r w:rsidR="004870C7">
        <w:rPr>
          <w:sz w:val="30"/>
          <w:szCs w:val="30"/>
        </w:rPr>
        <w:t>Т.</w:t>
      </w:r>
      <w:r w:rsidRPr="00FC54AA">
        <w:rPr>
          <w:spacing w:val="-2"/>
          <w:sz w:val="30"/>
          <w:szCs w:val="30"/>
        </w:rPr>
        <w:t>Костюшко</w:t>
      </w:r>
      <w:proofErr w:type="spellEnd"/>
      <w:r w:rsidRPr="00FC54AA">
        <w:rPr>
          <w:spacing w:val="-2"/>
          <w:sz w:val="30"/>
          <w:szCs w:val="30"/>
        </w:rPr>
        <w:t>»</w:t>
      </w:r>
      <w:r w:rsidR="00DF59AD" w:rsidRPr="00DF59AD">
        <w:rPr>
          <w:spacing w:val="-2"/>
          <w:sz w:val="30"/>
          <w:szCs w:val="30"/>
        </w:rPr>
        <w:t xml:space="preserve"> </w:t>
      </w:r>
      <w:r w:rsidR="00DF59AD">
        <w:rPr>
          <w:spacing w:val="-2"/>
          <w:sz w:val="30"/>
          <w:szCs w:val="30"/>
        </w:rPr>
        <w:t>(</w:t>
      </w:r>
      <w:proofErr w:type="spellStart"/>
      <w:r w:rsidR="00DF59AD">
        <w:rPr>
          <w:spacing w:val="-2"/>
          <w:sz w:val="30"/>
          <w:szCs w:val="30"/>
        </w:rPr>
        <w:t>г.Коссово</w:t>
      </w:r>
      <w:proofErr w:type="spellEnd"/>
      <w:r w:rsidR="00DF59AD">
        <w:rPr>
          <w:spacing w:val="-2"/>
          <w:sz w:val="30"/>
          <w:szCs w:val="30"/>
        </w:rPr>
        <w:t xml:space="preserve">, </w:t>
      </w:r>
      <w:proofErr w:type="spellStart"/>
      <w:r w:rsidR="00DF59AD">
        <w:rPr>
          <w:spacing w:val="-2"/>
          <w:sz w:val="30"/>
          <w:szCs w:val="30"/>
        </w:rPr>
        <w:t>Ивацевичский</w:t>
      </w:r>
      <w:proofErr w:type="spellEnd"/>
      <w:r w:rsidR="00DF59AD">
        <w:rPr>
          <w:spacing w:val="-2"/>
          <w:sz w:val="30"/>
          <w:szCs w:val="30"/>
        </w:rPr>
        <w:t xml:space="preserve"> район)</w:t>
      </w:r>
      <w:r w:rsidR="00FC54AA">
        <w:rPr>
          <w:spacing w:val="-2"/>
          <w:sz w:val="30"/>
          <w:szCs w:val="30"/>
        </w:rPr>
        <w:t>.</w:t>
      </w:r>
    </w:p>
    <w:p w14:paraId="7F36A374" w14:textId="4A7B1D70" w:rsidR="00DF59AD" w:rsidRPr="00FC54AA" w:rsidRDefault="00DF59AD" w:rsidP="00FC54AA">
      <w:pPr>
        <w:pStyle w:val="TableParagraph"/>
        <w:numPr>
          <w:ilvl w:val="0"/>
          <w:numId w:val="1"/>
        </w:numPr>
        <w:ind w:left="0" w:right="147" w:firstLine="709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Дворец </w:t>
      </w:r>
      <w:proofErr w:type="spellStart"/>
      <w:r>
        <w:rPr>
          <w:spacing w:val="-2"/>
          <w:sz w:val="30"/>
          <w:szCs w:val="30"/>
        </w:rPr>
        <w:t>Пусловских</w:t>
      </w:r>
      <w:proofErr w:type="spellEnd"/>
      <w:r>
        <w:rPr>
          <w:spacing w:val="-2"/>
          <w:sz w:val="30"/>
          <w:szCs w:val="30"/>
        </w:rPr>
        <w:t xml:space="preserve"> (</w:t>
      </w:r>
      <w:proofErr w:type="spellStart"/>
      <w:r>
        <w:rPr>
          <w:spacing w:val="-2"/>
          <w:sz w:val="30"/>
          <w:szCs w:val="30"/>
        </w:rPr>
        <w:t>г.Коссово</w:t>
      </w:r>
      <w:proofErr w:type="spellEnd"/>
      <w:r>
        <w:rPr>
          <w:spacing w:val="-2"/>
          <w:sz w:val="30"/>
          <w:szCs w:val="30"/>
        </w:rPr>
        <w:t xml:space="preserve">, </w:t>
      </w:r>
      <w:proofErr w:type="spellStart"/>
      <w:r>
        <w:rPr>
          <w:spacing w:val="-2"/>
          <w:sz w:val="30"/>
          <w:szCs w:val="30"/>
        </w:rPr>
        <w:t>Ивацевичский</w:t>
      </w:r>
      <w:proofErr w:type="spellEnd"/>
      <w:r>
        <w:rPr>
          <w:spacing w:val="-2"/>
          <w:sz w:val="30"/>
          <w:szCs w:val="30"/>
        </w:rPr>
        <w:t xml:space="preserve"> район).</w:t>
      </w:r>
    </w:p>
    <w:p w14:paraId="6E299DD6" w14:textId="70252634" w:rsidR="00D817A6" w:rsidRPr="00FC54AA" w:rsidRDefault="00D817A6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Археологический</w:t>
      </w:r>
      <w:r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музей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«</w:t>
      </w:r>
      <w:proofErr w:type="spellStart"/>
      <w:r w:rsidRPr="00FC54AA">
        <w:rPr>
          <w:rFonts w:ascii="Times New Roman" w:hAnsi="Times New Roman" w:cs="Times New Roman"/>
          <w:spacing w:val="-2"/>
          <w:sz w:val="30"/>
          <w:szCs w:val="30"/>
        </w:rPr>
        <w:t>Берестье</w:t>
      </w:r>
      <w:proofErr w:type="spellEnd"/>
      <w:r w:rsidRPr="00FC54AA">
        <w:rPr>
          <w:rFonts w:ascii="Times New Roman" w:hAnsi="Times New Roman" w:cs="Times New Roman"/>
          <w:spacing w:val="-2"/>
          <w:sz w:val="30"/>
          <w:szCs w:val="30"/>
        </w:rPr>
        <w:t xml:space="preserve">» </w:t>
      </w:r>
      <w:r w:rsidR="00DF59AD">
        <w:rPr>
          <w:rFonts w:ascii="Times New Roman" w:hAnsi="Times New Roman" w:cs="Times New Roman"/>
          <w:spacing w:val="-2"/>
          <w:sz w:val="30"/>
          <w:szCs w:val="30"/>
        </w:rPr>
        <w:t>(</w:t>
      </w:r>
      <w:proofErr w:type="spellStart"/>
      <w:r w:rsidRPr="00FC54AA">
        <w:rPr>
          <w:rFonts w:ascii="Times New Roman" w:hAnsi="Times New Roman" w:cs="Times New Roman"/>
          <w:spacing w:val="-2"/>
          <w:sz w:val="30"/>
          <w:szCs w:val="30"/>
        </w:rPr>
        <w:t>г.Брест</w:t>
      </w:r>
      <w:proofErr w:type="spellEnd"/>
      <w:r w:rsidR="00DF59AD"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FC54AA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D990EF5" w14:textId="476E26D5" w:rsidR="00375BE3" w:rsidRPr="00FC54AA" w:rsidRDefault="00375BE3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Микашевичское</w:t>
      </w:r>
      <w:proofErr w:type="spellEnd"/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месторождение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гранита </w:t>
      </w:r>
      <w:r w:rsidR="003372DB">
        <w:rPr>
          <w:rFonts w:ascii="Times New Roman" w:hAnsi="Times New Roman" w:cs="Times New Roman"/>
          <w:sz w:val="30"/>
          <w:szCs w:val="30"/>
        </w:rPr>
        <w:t>(РУПП «Гранит»,</w:t>
      </w:r>
      <w:r w:rsidR="00DF59A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F59AD">
        <w:rPr>
          <w:rFonts w:ascii="Times New Roman" w:hAnsi="Times New Roman" w:cs="Times New Roman"/>
          <w:sz w:val="30"/>
          <w:szCs w:val="30"/>
        </w:rPr>
        <w:t>г.Микашевичи</w:t>
      </w:r>
      <w:proofErr w:type="spellEnd"/>
      <w:r w:rsidR="00DF59AD">
        <w:rPr>
          <w:rFonts w:ascii="Times New Roman" w:hAnsi="Times New Roman" w:cs="Times New Roman"/>
          <w:sz w:val="30"/>
          <w:szCs w:val="30"/>
        </w:rPr>
        <w:t>,</w:t>
      </w:r>
      <w:r w:rsidR="003372D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 xml:space="preserve"> район)</w:t>
      </w:r>
      <w:r w:rsidR="00FC54AA">
        <w:rPr>
          <w:rFonts w:ascii="Times New Roman" w:hAnsi="Times New Roman" w:cs="Times New Roman"/>
          <w:sz w:val="30"/>
          <w:szCs w:val="30"/>
        </w:rPr>
        <w:t>.</w:t>
      </w:r>
    </w:p>
    <w:p w14:paraId="03DF9C5B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347E103F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Витебской</w:t>
      </w:r>
      <w:r w:rsidRPr="00FC54AA">
        <w:rPr>
          <w:rFonts w:ascii="Times New Roman" w:hAnsi="Times New Roman" w:cs="Times New Roman"/>
          <w:b/>
          <w:spacing w:val="-3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63421BC6" w14:textId="67D484D4" w:rsidR="00B23D6C" w:rsidRPr="00FC54AA" w:rsidRDefault="00B23D6C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Музей-усадьба</w:t>
      </w:r>
      <w:r w:rsidRPr="00FC54AA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И.Репина</w:t>
      </w:r>
      <w:proofErr w:type="spellEnd"/>
      <w:r w:rsidRPr="00FC54AA">
        <w:rPr>
          <w:rFonts w:ascii="Times New Roman" w:hAnsi="Times New Roman" w:cs="Times New Roman"/>
          <w:spacing w:val="-2"/>
          <w:sz w:val="30"/>
          <w:szCs w:val="30"/>
        </w:rPr>
        <w:t xml:space="preserve"> «</w:t>
      </w:r>
      <w:proofErr w:type="spellStart"/>
      <w:r w:rsidRPr="00FC54AA">
        <w:rPr>
          <w:rFonts w:ascii="Times New Roman" w:hAnsi="Times New Roman" w:cs="Times New Roman"/>
          <w:spacing w:val="-2"/>
          <w:sz w:val="30"/>
          <w:szCs w:val="30"/>
        </w:rPr>
        <w:t>Здравнево</w:t>
      </w:r>
      <w:proofErr w:type="spellEnd"/>
      <w:r w:rsidRPr="00FC54AA">
        <w:rPr>
          <w:rFonts w:ascii="Times New Roman" w:hAnsi="Times New Roman" w:cs="Times New Roman"/>
          <w:spacing w:val="-2"/>
          <w:sz w:val="30"/>
          <w:szCs w:val="30"/>
        </w:rPr>
        <w:t>»</w:t>
      </w:r>
      <w:r w:rsidR="00DF59AD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DF59AD" w:rsidRPr="00DF59AD">
        <w:rPr>
          <w:rFonts w:ascii="Times New Roman" w:hAnsi="Times New Roman" w:cs="Times New Roman"/>
          <w:spacing w:val="-2"/>
          <w:sz w:val="28"/>
          <w:szCs w:val="28"/>
        </w:rPr>
        <w:t>д.</w:t>
      </w:r>
      <w:r w:rsidR="00DF59AD" w:rsidRPr="00DF59AD">
        <w:rPr>
          <w:rFonts w:ascii="Times New Roman" w:hAnsi="Times New Roman" w:cs="Times New Roman"/>
          <w:sz w:val="28"/>
          <w:szCs w:val="28"/>
        </w:rPr>
        <w:t>Руба</w:t>
      </w:r>
      <w:proofErr w:type="spellEnd"/>
      <w:r w:rsidR="00DF59AD" w:rsidRPr="00DF59AD">
        <w:rPr>
          <w:rFonts w:ascii="Times New Roman" w:hAnsi="Times New Roman" w:cs="Times New Roman"/>
          <w:sz w:val="28"/>
          <w:szCs w:val="28"/>
        </w:rPr>
        <w:t xml:space="preserve">, </w:t>
      </w:r>
      <w:r w:rsidR="00DF59AD">
        <w:rPr>
          <w:rFonts w:ascii="Times New Roman" w:hAnsi="Times New Roman" w:cs="Times New Roman"/>
          <w:sz w:val="28"/>
          <w:szCs w:val="28"/>
        </w:rPr>
        <w:t>Витебский район</w:t>
      </w:r>
      <w:r w:rsidR="00DF59AD" w:rsidRPr="00DF59AD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295AFD" w:rsidRPr="00DF59A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A30616E" w14:textId="5EF8B5D8" w:rsidR="00B23D6C" w:rsidRPr="00FC54AA" w:rsidRDefault="00B23D6C" w:rsidP="00D71DF2">
      <w:pPr>
        <w:pStyle w:val="TableParagraph"/>
        <w:numPr>
          <w:ilvl w:val="0"/>
          <w:numId w:val="1"/>
        </w:numPr>
        <w:tabs>
          <w:tab w:val="left" w:pos="1418"/>
          <w:tab w:val="left" w:pos="2081"/>
        </w:tabs>
        <w:ind w:left="0" w:firstLine="709"/>
        <w:jc w:val="both"/>
        <w:rPr>
          <w:sz w:val="30"/>
          <w:szCs w:val="30"/>
        </w:rPr>
      </w:pPr>
      <w:r w:rsidRPr="00FC54AA">
        <w:rPr>
          <w:spacing w:val="-2"/>
          <w:sz w:val="30"/>
          <w:szCs w:val="30"/>
        </w:rPr>
        <w:t>Государственное</w:t>
      </w:r>
      <w:r w:rsidR="00FC54AA">
        <w:rPr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природоохранное</w:t>
      </w:r>
      <w:r w:rsidR="00FC54AA">
        <w:rPr>
          <w:spacing w:val="-2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учреждение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«Березинский</w:t>
      </w:r>
      <w:r w:rsidRPr="00FC54AA">
        <w:rPr>
          <w:spacing w:val="-5"/>
          <w:sz w:val="30"/>
          <w:szCs w:val="30"/>
        </w:rPr>
        <w:t xml:space="preserve"> </w:t>
      </w:r>
      <w:r w:rsidRPr="00FC54AA">
        <w:rPr>
          <w:sz w:val="30"/>
          <w:szCs w:val="30"/>
        </w:rPr>
        <w:t>биосферный</w:t>
      </w:r>
      <w:r w:rsidRPr="00FC54AA">
        <w:rPr>
          <w:spacing w:val="-3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заповедник»</w:t>
      </w:r>
      <w:r w:rsidR="00D71DF2">
        <w:rPr>
          <w:spacing w:val="-2"/>
          <w:sz w:val="30"/>
          <w:szCs w:val="30"/>
        </w:rPr>
        <w:t xml:space="preserve"> (</w:t>
      </w:r>
      <w:proofErr w:type="spellStart"/>
      <w:r w:rsidR="00AF4102">
        <w:rPr>
          <w:spacing w:val="-2"/>
          <w:sz w:val="30"/>
          <w:szCs w:val="30"/>
        </w:rPr>
        <w:t>д.Домжерицы</w:t>
      </w:r>
      <w:proofErr w:type="spellEnd"/>
      <w:r w:rsidR="00AF4102">
        <w:rPr>
          <w:spacing w:val="-2"/>
          <w:sz w:val="30"/>
          <w:szCs w:val="30"/>
        </w:rPr>
        <w:t xml:space="preserve">, </w:t>
      </w:r>
      <w:proofErr w:type="spellStart"/>
      <w:r w:rsidR="00AF4102">
        <w:rPr>
          <w:spacing w:val="-2"/>
          <w:sz w:val="30"/>
          <w:szCs w:val="30"/>
        </w:rPr>
        <w:t>Лепельский</w:t>
      </w:r>
      <w:proofErr w:type="spellEnd"/>
      <w:r w:rsidR="00AF4102">
        <w:rPr>
          <w:spacing w:val="-2"/>
          <w:sz w:val="30"/>
          <w:szCs w:val="30"/>
        </w:rPr>
        <w:t xml:space="preserve"> район</w:t>
      </w:r>
      <w:r w:rsidR="00D71DF2">
        <w:rPr>
          <w:spacing w:val="-2"/>
          <w:sz w:val="30"/>
          <w:szCs w:val="30"/>
        </w:rPr>
        <w:t>)</w:t>
      </w:r>
      <w:r w:rsidR="00295AFD">
        <w:rPr>
          <w:spacing w:val="-2"/>
          <w:sz w:val="30"/>
          <w:szCs w:val="30"/>
        </w:rPr>
        <w:t>.</w:t>
      </w:r>
    </w:p>
    <w:p w14:paraId="2D16A562" w14:textId="066510D7" w:rsidR="00B23D6C" w:rsidRPr="00FC54AA" w:rsidRDefault="00B23D6C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Национальный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Полоцкий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историко-культурный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музей-заповедник</w:t>
      </w:r>
      <w:r w:rsidR="00D71DF2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D71DF2">
        <w:rPr>
          <w:rFonts w:ascii="Times New Roman" w:hAnsi="Times New Roman" w:cs="Times New Roman"/>
          <w:spacing w:val="-2"/>
          <w:sz w:val="30"/>
          <w:szCs w:val="30"/>
        </w:rPr>
        <w:t>г.Полоцк</w:t>
      </w:r>
      <w:proofErr w:type="spellEnd"/>
      <w:r w:rsidR="00D71DF2"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295AFD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58D37425" w14:textId="6E43B4C3" w:rsidR="00B23D6C" w:rsidRPr="00FC54AA" w:rsidRDefault="00B23D6C" w:rsidP="00FC54AA">
      <w:pPr>
        <w:pStyle w:val="TableParagraph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Учреждение</w:t>
      </w:r>
      <w:r w:rsidRPr="00FC54AA">
        <w:rPr>
          <w:spacing w:val="66"/>
          <w:sz w:val="30"/>
          <w:szCs w:val="30"/>
        </w:rPr>
        <w:t xml:space="preserve"> </w:t>
      </w:r>
      <w:r w:rsidRPr="00FC54AA">
        <w:rPr>
          <w:sz w:val="30"/>
          <w:szCs w:val="30"/>
        </w:rPr>
        <w:t>культуры</w:t>
      </w:r>
      <w:r w:rsidRPr="00FC54AA">
        <w:rPr>
          <w:spacing w:val="67"/>
          <w:sz w:val="30"/>
          <w:szCs w:val="30"/>
        </w:rPr>
        <w:t xml:space="preserve"> </w:t>
      </w:r>
      <w:r w:rsidRPr="00FC54AA">
        <w:rPr>
          <w:sz w:val="30"/>
          <w:szCs w:val="30"/>
        </w:rPr>
        <w:t>«Музей</w:t>
      </w:r>
      <w:r w:rsidRPr="00FC54AA">
        <w:rPr>
          <w:spacing w:val="65"/>
          <w:sz w:val="30"/>
          <w:szCs w:val="30"/>
        </w:rPr>
        <w:t xml:space="preserve"> </w:t>
      </w:r>
      <w:r w:rsidRPr="00FC54AA">
        <w:rPr>
          <w:sz w:val="30"/>
          <w:szCs w:val="30"/>
        </w:rPr>
        <w:t>Марка</w:t>
      </w:r>
      <w:r w:rsidRPr="00FC54AA">
        <w:rPr>
          <w:spacing w:val="66"/>
          <w:sz w:val="30"/>
          <w:szCs w:val="30"/>
        </w:rPr>
        <w:t xml:space="preserve"> </w:t>
      </w:r>
      <w:r w:rsidRPr="00FC54AA">
        <w:rPr>
          <w:sz w:val="30"/>
          <w:szCs w:val="30"/>
        </w:rPr>
        <w:t>Шагала</w:t>
      </w:r>
      <w:r w:rsidRPr="00FC54AA">
        <w:rPr>
          <w:spacing w:val="66"/>
          <w:sz w:val="30"/>
          <w:szCs w:val="30"/>
        </w:rPr>
        <w:t xml:space="preserve"> </w:t>
      </w:r>
      <w:r w:rsidRPr="00FC54AA">
        <w:rPr>
          <w:spacing w:val="-10"/>
          <w:sz w:val="30"/>
          <w:szCs w:val="30"/>
        </w:rPr>
        <w:t>в</w:t>
      </w:r>
      <w:r w:rsidR="008E5D8D" w:rsidRPr="00FC54AA">
        <w:rPr>
          <w:spacing w:val="-10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Витебске»</w:t>
      </w:r>
      <w:r w:rsidR="00D71DF2">
        <w:rPr>
          <w:spacing w:val="-2"/>
          <w:sz w:val="30"/>
          <w:szCs w:val="30"/>
        </w:rPr>
        <w:t xml:space="preserve"> (</w:t>
      </w:r>
      <w:proofErr w:type="spellStart"/>
      <w:r w:rsidR="00D71DF2">
        <w:rPr>
          <w:spacing w:val="-2"/>
          <w:sz w:val="30"/>
          <w:szCs w:val="30"/>
        </w:rPr>
        <w:t>г.Витебск</w:t>
      </w:r>
      <w:proofErr w:type="spellEnd"/>
      <w:r w:rsidR="00D71DF2">
        <w:rPr>
          <w:spacing w:val="-2"/>
          <w:sz w:val="30"/>
          <w:szCs w:val="30"/>
        </w:rPr>
        <w:t>)</w:t>
      </w:r>
      <w:r w:rsidR="00295AFD">
        <w:rPr>
          <w:spacing w:val="-2"/>
          <w:sz w:val="30"/>
          <w:szCs w:val="30"/>
        </w:rPr>
        <w:t>.</w:t>
      </w:r>
    </w:p>
    <w:p w14:paraId="431B9D96" w14:textId="4B0A91AA" w:rsidR="00375BE3" w:rsidRPr="00FC54AA" w:rsidRDefault="00375BE3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lastRenderedPageBreak/>
        <w:t>Софийский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собор (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г.Полоцк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>)</w:t>
      </w:r>
      <w:r w:rsidR="00295AFD">
        <w:rPr>
          <w:rFonts w:ascii="Times New Roman" w:hAnsi="Times New Roman" w:cs="Times New Roman"/>
          <w:sz w:val="30"/>
          <w:szCs w:val="30"/>
        </w:rPr>
        <w:t>.</w:t>
      </w:r>
    </w:p>
    <w:p w14:paraId="15795DC9" w14:textId="77777777" w:rsidR="00375BE3" w:rsidRPr="00FC54AA" w:rsidRDefault="00375BE3" w:rsidP="00FC54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Национальный</w:t>
      </w:r>
      <w:r w:rsidRPr="00FC54A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парк</w:t>
      </w:r>
      <w:r w:rsidRPr="00FC54A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Pr="00FC54A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озера» (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Браславский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 xml:space="preserve"> район)</w:t>
      </w:r>
      <w:r w:rsidR="00295AFD">
        <w:rPr>
          <w:rFonts w:ascii="Times New Roman" w:hAnsi="Times New Roman" w:cs="Times New Roman"/>
          <w:sz w:val="30"/>
          <w:szCs w:val="30"/>
        </w:rPr>
        <w:t>.</w:t>
      </w:r>
    </w:p>
    <w:p w14:paraId="6C0F96C6" w14:textId="77777777" w:rsidR="006B0716" w:rsidRPr="00FC54AA" w:rsidRDefault="006B0716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D1810F5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Гомельской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0F4F578E" w14:textId="6F82F31B" w:rsidR="00B23D6C" w:rsidRPr="00FC54AA" w:rsidRDefault="00B23D6C" w:rsidP="00295AFD">
      <w:pPr>
        <w:pStyle w:val="TableParagraph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 историко-культурное учреждение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«Гомельский</w:t>
      </w:r>
      <w:r w:rsidRPr="00FC54AA">
        <w:rPr>
          <w:spacing w:val="-15"/>
          <w:sz w:val="30"/>
          <w:szCs w:val="30"/>
        </w:rPr>
        <w:t xml:space="preserve"> </w:t>
      </w:r>
      <w:r w:rsidR="00AF4102">
        <w:rPr>
          <w:sz w:val="30"/>
          <w:szCs w:val="30"/>
        </w:rPr>
        <w:t>дворцово-</w:t>
      </w:r>
      <w:r w:rsidRPr="00FC54AA">
        <w:rPr>
          <w:sz w:val="30"/>
          <w:szCs w:val="30"/>
        </w:rPr>
        <w:t>парковый</w:t>
      </w:r>
      <w:r w:rsidR="008E5D8D" w:rsidRPr="00FC54AA">
        <w:rPr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комплекс»</w:t>
      </w:r>
      <w:r w:rsidR="005D0502">
        <w:rPr>
          <w:spacing w:val="-2"/>
          <w:sz w:val="30"/>
          <w:szCs w:val="30"/>
        </w:rPr>
        <w:t xml:space="preserve"> (</w:t>
      </w:r>
      <w:proofErr w:type="spellStart"/>
      <w:r w:rsidR="005D0502">
        <w:rPr>
          <w:spacing w:val="-2"/>
          <w:sz w:val="30"/>
          <w:szCs w:val="30"/>
        </w:rPr>
        <w:t>г.Гомель</w:t>
      </w:r>
      <w:proofErr w:type="spellEnd"/>
      <w:r w:rsidR="005D0502">
        <w:rPr>
          <w:spacing w:val="-2"/>
          <w:sz w:val="30"/>
          <w:szCs w:val="30"/>
        </w:rPr>
        <w:t>)</w:t>
      </w:r>
      <w:r w:rsidR="00B813AC">
        <w:rPr>
          <w:spacing w:val="-2"/>
          <w:sz w:val="30"/>
          <w:szCs w:val="30"/>
        </w:rPr>
        <w:t>.</w:t>
      </w:r>
    </w:p>
    <w:p w14:paraId="71DEA02D" w14:textId="0DB55689" w:rsidR="00CA0697" w:rsidRPr="00FC54AA" w:rsidRDefault="00B23D6C" w:rsidP="00295AFD">
      <w:pPr>
        <w:pStyle w:val="TableParagraph"/>
        <w:numPr>
          <w:ilvl w:val="0"/>
          <w:numId w:val="1"/>
        </w:numPr>
        <w:ind w:left="0" w:right="147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6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7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культуры</w:t>
      </w:r>
      <w:r w:rsidR="008E5D8D" w:rsidRPr="00FC54AA">
        <w:rPr>
          <w:sz w:val="30"/>
          <w:szCs w:val="30"/>
        </w:rPr>
        <w:t xml:space="preserve"> </w:t>
      </w:r>
      <w:r w:rsidRPr="00FC54AA">
        <w:rPr>
          <w:sz w:val="30"/>
          <w:szCs w:val="30"/>
        </w:rPr>
        <w:t>«</w:t>
      </w:r>
      <w:proofErr w:type="spellStart"/>
      <w:r w:rsidRPr="00FC54AA">
        <w:rPr>
          <w:sz w:val="30"/>
          <w:szCs w:val="30"/>
        </w:rPr>
        <w:t>Ветковский</w:t>
      </w:r>
      <w:proofErr w:type="spellEnd"/>
      <w:r w:rsidRPr="00FC54AA">
        <w:rPr>
          <w:spacing w:val="-7"/>
          <w:sz w:val="30"/>
          <w:szCs w:val="30"/>
        </w:rPr>
        <w:t xml:space="preserve"> </w:t>
      </w:r>
      <w:r w:rsidRPr="00FC54AA">
        <w:rPr>
          <w:sz w:val="30"/>
          <w:szCs w:val="30"/>
        </w:rPr>
        <w:t>музей</w:t>
      </w:r>
      <w:r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старообрядчества</w:t>
      </w:r>
      <w:r w:rsidRPr="00FC54AA">
        <w:rPr>
          <w:spacing w:val="-4"/>
          <w:sz w:val="30"/>
          <w:szCs w:val="30"/>
        </w:rPr>
        <w:t xml:space="preserve"> </w:t>
      </w:r>
      <w:r w:rsidRPr="00FC54AA">
        <w:rPr>
          <w:spacing w:val="-10"/>
          <w:sz w:val="30"/>
          <w:szCs w:val="30"/>
        </w:rPr>
        <w:t>и</w:t>
      </w:r>
      <w:r w:rsidR="008E5D8D" w:rsidRPr="00FC54AA">
        <w:rPr>
          <w:spacing w:val="-10"/>
          <w:sz w:val="30"/>
          <w:szCs w:val="30"/>
        </w:rPr>
        <w:t xml:space="preserve"> </w:t>
      </w:r>
      <w:r w:rsidRPr="00FC54AA">
        <w:rPr>
          <w:sz w:val="30"/>
          <w:szCs w:val="30"/>
        </w:rPr>
        <w:t>белорусских</w:t>
      </w:r>
      <w:r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традиций</w:t>
      </w:r>
      <w:r w:rsidRPr="00FC54AA">
        <w:rPr>
          <w:spacing w:val="-3"/>
          <w:sz w:val="30"/>
          <w:szCs w:val="30"/>
        </w:rPr>
        <w:t xml:space="preserve"> </w:t>
      </w:r>
      <w:r w:rsidRPr="00FC54AA">
        <w:rPr>
          <w:sz w:val="30"/>
          <w:szCs w:val="30"/>
        </w:rPr>
        <w:t>имени</w:t>
      </w:r>
      <w:r w:rsidRPr="00FC54AA">
        <w:rPr>
          <w:spacing w:val="-4"/>
          <w:sz w:val="30"/>
          <w:szCs w:val="30"/>
        </w:rPr>
        <w:t xml:space="preserve"> </w:t>
      </w:r>
      <w:proofErr w:type="spellStart"/>
      <w:r w:rsidRPr="00FC54AA">
        <w:rPr>
          <w:sz w:val="30"/>
          <w:szCs w:val="30"/>
        </w:rPr>
        <w:t>Ф.Г.</w:t>
      </w:r>
      <w:r w:rsidRPr="00FC54AA">
        <w:rPr>
          <w:spacing w:val="-2"/>
          <w:sz w:val="30"/>
          <w:szCs w:val="30"/>
        </w:rPr>
        <w:t>Шклярова</w:t>
      </w:r>
      <w:proofErr w:type="spellEnd"/>
      <w:r w:rsidRPr="00FC54AA">
        <w:rPr>
          <w:spacing w:val="-2"/>
          <w:sz w:val="30"/>
          <w:szCs w:val="30"/>
        </w:rPr>
        <w:t>»</w:t>
      </w:r>
      <w:r w:rsidR="005D0502">
        <w:rPr>
          <w:spacing w:val="-2"/>
          <w:sz w:val="30"/>
          <w:szCs w:val="30"/>
        </w:rPr>
        <w:t xml:space="preserve"> (</w:t>
      </w:r>
      <w:proofErr w:type="spellStart"/>
      <w:r w:rsidR="005D0502">
        <w:rPr>
          <w:spacing w:val="-2"/>
          <w:sz w:val="30"/>
          <w:szCs w:val="30"/>
        </w:rPr>
        <w:t>г.Ветка</w:t>
      </w:r>
      <w:proofErr w:type="spellEnd"/>
      <w:r w:rsidR="005D0502">
        <w:rPr>
          <w:spacing w:val="-2"/>
          <w:sz w:val="30"/>
          <w:szCs w:val="30"/>
        </w:rPr>
        <w:t>)</w:t>
      </w:r>
      <w:r w:rsidR="00B813AC">
        <w:rPr>
          <w:spacing w:val="-2"/>
          <w:sz w:val="30"/>
          <w:szCs w:val="30"/>
        </w:rPr>
        <w:t>.</w:t>
      </w:r>
    </w:p>
    <w:p w14:paraId="04B3C408" w14:textId="3FFB363C" w:rsidR="00CA0697" w:rsidRDefault="00CA0697" w:rsidP="00295AFD">
      <w:pPr>
        <w:pStyle w:val="TableParagraph"/>
        <w:numPr>
          <w:ilvl w:val="0"/>
          <w:numId w:val="1"/>
        </w:numPr>
        <w:ind w:left="0" w:right="147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Мемориальный</w:t>
      </w:r>
      <w:r w:rsidRPr="00FC54AA">
        <w:rPr>
          <w:spacing w:val="-12"/>
          <w:sz w:val="30"/>
          <w:szCs w:val="30"/>
        </w:rPr>
        <w:t xml:space="preserve"> </w:t>
      </w:r>
      <w:r w:rsidRPr="00FC54AA">
        <w:rPr>
          <w:sz w:val="30"/>
          <w:szCs w:val="30"/>
        </w:rPr>
        <w:t>комплекс</w:t>
      </w:r>
      <w:r w:rsidRPr="00FC54AA">
        <w:rPr>
          <w:spacing w:val="-12"/>
          <w:sz w:val="30"/>
          <w:szCs w:val="30"/>
        </w:rPr>
        <w:t xml:space="preserve"> </w:t>
      </w:r>
      <w:r w:rsidR="009D5EBB">
        <w:rPr>
          <w:spacing w:val="-12"/>
          <w:sz w:val="30"/>
          <w:szCs w:val="30"/>
        </w:rPr>
        <w:t>«</w:t>
      </w:r>
      <w:r w:rsidR="009D5EBB">
        <w:rPr>
          <w:sz w:val="30"/>
          <w:szCs w:val="30"/>
        </w:rPr>
        <w:t>Д</w:t>
      </w:r>
      <w:r w:rsidRPr="00FC54AA">
        <w:rPr>
          <w:sz w:val="30"/>
          <w:szCs w:val="30"/>
        </w:rPr>
        <w:t>етям</w:t>
      </w:r>
      <w:r w:rsidR="009D5EBB">
        <w:rPr>
          <w:sz w:val="30"/>
          <w:szCs w:val="30"/>
        </w:rPr>
        <w:t xml:space="preserve"> </w:t>
      </w:r>
      <w:r w:rsidR="006D6480">
        <w:rPr>
          <w:sz w:val="30"/>
          <w:szCs w:val="30"/>
        </w:rPr>
        <w:t>‒</w:t>
      </w:r>
      <w:r w:rsidR="009D5EBB">
        <w:rPr>
          <w:sz w:val="30"/>
          <w:szCs w:val="30"/>
        </w:rPr>
        <w:t xml:space="preserve"> </w:t>
      </w:r>
      <w:r w:rsidRPr="00FC54AA">
        <w:rPr>
          <w:sz w:val="30"/>
          <w:szCs w:val="30"/>
        </w:rPr>
        <w:t>жертвам</w:t>
      </w:r>
      <w:r w:rsidRPr="00FC54AA">
        <w:rPr>
          <w:spacing w:val="-12"/>
          <w:sz w:val="30"/>
          <w:szCs w:val="30"/>
        </w:rPr>
        <w:t xml:space="preserve"> </w:t>
      </w:r>
      <w:r w:rsidRPr="00FC54AA">
        <w:rPr>
          <w:sz w:val="30"/>
          <w:szCs w:val="30"/>
        </w:rPr>
        <w:t>фашизма</w:t>
      </w:r>
      <w:r w:rsidR="009D5EBB">
        <w:rPr>
          <w:sz w:val="30"/>
          <w:szCs w:val="30"/>
        </w:rPr>
        <w:t>»</w:t>
      </w:r>
      <w:r w:rsidRPr="00FC54AA">
        <w:rPr>
          <w:sz w:val="30"/>
          <w:szCs w:val="30"/>
        </w:rPr>
        <w:t xml:space="preserve"> (</w:t>
      </w:r>
      <w:proofErr w:type="spellStart"/>
      <w:r w:rsidR="00D71DF2">
        <w:rPr>
          <w:sz w:val="30"/>
          <w:szCs w:val="30"/>
        </w:rPr>
        <w:t>д.</w:t>
      </w:r>
      <w:r w:rsidR="00D71DF2" w:rsidRPr="00FC54AA">
        <w:rPr>
          <w:sz w:val="30"/>
          <w:szCs w:val="30"/>
        </w:rPr>
        <w:t>Красный</w:t>
      </w:r>
      <w:proofErr w:type="spellEnd"/>
      <w:r w:rsidR="00D71DF2" w:rsidRPr="00FC54AA">
        <w:rPr>
          <w:sz w:val="30"/>
          <w:szCs w:val="30"/>
        </w:rPr>
        <w:t xml:space="preserve"> Берег</w:t>
      </w:r>
      <w:r w:rsidR="00D71DF2">
        <w:rPr>
          <w:sz w:val="30"/>
          <w:szCs w:val="30"/>
        </w:rPr>
        <w:t>,</w:t>
      </w:r>
      <w:r w:rsidR="00D71DF2" w:rsidRPr="00FC54AA">
        <w:rPr>
          <w:sz w:val="30"/>
          <w:szCs w:val="30"/>
        </w:rPr>
        <w:t xml:space="preserve"> </w:t>
      </w:r>
      <w:proofErr w:type="spellStart"/>
      <w:r w:rsidR="00D71DF2">
        <w:rPr>
          <w:sz w:val="30"/>
          <w:szCs w:val="30"/>
        </w:rPr>
        <w:t>Жлобинский</w:t>
      </w:r>
      <w:proofErr w:type="spellEnd"/>
      <w:r w:rsidR="00D71DF2">
        <w:rPr>
          <w:sz w:val="30"/>
          <w:szCs w:val="30"/>
        </w:rPr>
        <w:t xml:space="preserve"> район</w:t>
      </w:r>
      <w:r w:rsidRPr="00FC54AA">
        <w:rPr>
          <w:sz w:val="30"/>
          <w:szCs w:val="30"/>
        </w:rPr>
        <w:t>)</w:t>
      </w:r>
      <w:r w:rsidR="00B813AC">
        <w:rPr>
          <w:sz w:val="30"/>
          <w:szCs w:val="30"/>
        </w:rPr>
        <w:t>.</w:t>
      </w:r>
    </w:p>
    <w:p w14:paraId="7F7406BF" w14:textId="77777777" w:rsidR="00AF4102" w:rsidRPr="00B12F2F" w:rsidRDefault="00AF4102" w:rsidP="00B12F2F">
      <w:pPr>
        <w:pStyle w:val="TableParagraph"/>
        <w:numPr>
          <w:ilvl w:val="0"/>
          <w:numId w:val="1"/>
        </w:numPr>
        <w:ind w:left="0" w:right="146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8"/>
          <w:sz w:val="30"/>
          <w:szCs w:val="30"/>
        </w:rPr>
        <w:t xml:space="preserve"> </w:t>
      </w:r>
      <w:r w:rsidRPr="00FC54AA">
        <w:rPr>
          <w:sz w:val="30"/>
          <w:szCs w:val="30"/>
        </w:rPr>
        <w:t>природоохранное</w:t>
      </w:r>
      <w:r w:rsidRPr="00FC54AA">
        <w:rPr>
          <w:spacing w:val="-3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 xml:space="preserve">учреждение </w:t>
      </w:r>
      <w:r w:rsidRPr="00FC54AA">
        <w:rPr>
          <w:sz w:val="30"/>
          <w:szCs w:val="30"/>
        </w:rPr>
        <w:t>«Национальный</w:t>
      </w:r>
      <w:r w:rsidRPr="00FC54AA">
        <w:rPr>
          <w:spacing w:val="-1"/>
          <w:sz w:val="30"/>
          <w:szCs w:val="30"/>
        </w:rPr>
        <w:t xml:space="preserve"> </w:t>
      </w:r>
      <w:r w:rsidRPr="00FC54AA">
        <w:rPr>
          <w:sz w:val="30"/>
          <w:szCs w:val="30"/>
        </w:rPr>
        <w:t>парк</w:t>
      </w:r>
      <w:r>
        <w:rPr>
          <w:spacing w:val="-2"/>
          <w:sz w:val="30"/>
          <w:szCs w:val="30"/>
        </w:rPr>
        <w:t xml:space="preserve"> «</w:t>
      </w:r>
      <w:proofErr w:type="spellStart"/>
      <w:r>
        <w:rPr>
          <w:spacing w:val="-2"/>
          <w:sz w:val="30"/>
          <w:szCs w:val="30"/>
        </w:rPr>
        <w:t>Припятский</w:t>
      </w:r>
      <w:proofErr w:type="spellEnd"/>
      <w:r w:rsidRPr="00FC54AA">
        <w:rPr>
          <w:spacing w:val="-2"/>
          <w:sz w:val="30"/>
          <w:szCs w:val="30"/>
        </w:rPr>
        <w:t>»</w:t>
      </w:r>
      <w:r>
        <w:rPr>
          <w:spacing w:val="-2"/>
          <w:sz w:val="30"/>
          <w:szCs w:val="30"/>
        </w:rPr>
        <w:t xml:space="preserve"> (Петриковский район).</w:t>
      </w:r>
    </w:p>
    <w:p w14:paraId="2133D529" w14:textId="77777777" w:rsidR="00B23D6C" w:rsidRPr="00FC54AA" w:rsidRDefault="00B23D6C" w:rsidP="00295AF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5C853E77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7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Гродненской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7EBA3A63" w14:textId="2B793690" w:rsidR="00B23D6C" w:rsidRPr="00FC54AA" w:rsidRDefault="00B23D6C" w:rsidP="00B813AC">
      <w:pPr>
        <w:pStyle w:val="TableParagraph"/>
        <w:numPr>
          <w:ilvl w:val="0"/>
          <w:numId w:val="1"/>
        </w:numPr>
        <w:ind w:left="0" w:right="406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Учреждение культуры «Гродненский государственный</w:t>
      </w:r>
      <w:r w:rsidRPr="00FC54AA">
        <w:rPr>
          <w:spacing w:val="-15"/>
          <w:sz w:val="30"/>
          <w:szCs w:val="30"/>
        </w:rPr>
        <w:t xml:space="preserve"> </w:t>
      </w:r>
      <w:r w:rsidR="007F1B61">
        <w:rPr>
          <w:sz w:val="30"/>
          <w:szCs w:val="30"/>
        </w:rPr>
        <w:t>историко-</w:t>
      </w:r>
      <w:r w:rsidRPr="00FC54AA">
        <w:rPr>
          <w:sz w:val="30"/>
          <w:szCs w:val="30"/>
        </w:rPr>
        <w:t>археологический</w:t>
      </w:r>
      <w:r w:rsidR="008E5D8D" w:rsidRPr="00FC54AA">
        <w:rPr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музей»</w:t>
      </w:r>
      <w:r w:rsidR="005D0502">
        <w:rPr>
          <w:spacing w:val="-2"/>
          <w:sz w:val="30"/>
          <w:szCs w:val="30"/>
        </w:rPr>
        <w:t xml:space="preserve"> (</w:t>
      </w:r>
      <w:proofErr w:type="spellStart"/>
      <w:r w:rsidR="005D0502">
        <w:rPr>
          <w:spacing w:val="-2"/>
          <w:sz w:val="30"/>
          <w:szCs w:val="30"/>
        </w:rPr>
        <w:t>г.Гродно</w:t>
      </w:r>
      <w:proofErr w:type="spellEnd"/>
      <w:r w:rsidR="005D0502">
        <w:rPr>
          <w:spacing w:val="-2"/>
          <w:sz w:val="30"/>
          <w:szCs w:val="30"/>
        </w:rPr>
        <w:t>)</w:t>
      </w:r>
      <w:r w:rsidR="005634B5">
        <w:rPr>
          <w:spacing w:val="-2"/>
          <w:sz w:val="30"/>
          <w:szCs w:val="30"/>
        </w:rPr>
        <w:t>.</w:t>
      </w:r>
    </w:p>
    <w:p w14:paraId="495EDC07" w14:textId="7BD26742" w:rsidR="00B23D6C" w:rsidRPr="00FC54AA" w:rsidRDefault="00B23D6C" w:rsidP="00B813AC">
      <w:pPr>
        <w:pStyle w:val="TableParagraph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Учреждение</w:t>
      </w:r>
      <w:r w:rsidRPr="00FC54AA">
        <w:rPr>
          <w:spacing w:val="35"/>
          <w:sz w:val="30"/>
          <w:szCs w:val="30"/>
        </w:rPr>
        <w:t xml:space="preserve"> </w:t>
      </w:r>
      <w:r w:rsidRPr="00FC54AA">
        <w:rPr>
          <w:sz w:val="30"/>
          <w:szCs w:val="30"/>
        </w:rPr>
        <w:t>культуры</w:t>
      </w:r>
      <w:r w:rsidRPr="00FC54AA">
        <w:rPr>
          <w:spacing w:val="36"/>
          <w:sz w:val="30"/>
          <w:szCs w:val="30"/>
        </w:rPr>
        <w:t xml:space="preserve"> </w:t>
      </w:r>
      <w:r w:rsidRPr="00FC54AA">
        <w:rPr>
          <w:sz w:val="30"/>
          <w:szCs w:val="30"/>
        </w:rPr>
        <w:t>«Дом-музей</w:t>
      </w:r>
      <w:r w:rsidRPr="00FC54AA">
        <w:rPr>
          <w:spacing w:val="34"/>
          <w:sz w:val="30"/>
          <w:szCs w:val="30"/>
        </w:rPr>
        <w:t xml:space="preserve"> </w:t>
      </w:r>
      <w:proofErr w:type="spellStart"/>
      <w:r w:rsidRPr="00FC54AA">
        <w:rPr>
          <w:sz w:val="30"/>
          <w:szCs w:val="30"/>
        </w:rPr>
        <w:t>А.</w:t>
      </w:r>
      <w:r w:rsidRPr="00FC54AA">
        <w:rPr>
          <w:spacing w:val="-2"/>
          <w:sz w:val="30"/>
          <w:szCs w:val="30"/>
        </w:rPr>
        <w:t>Мицкевича</w:t>
      </w:r>
      <w:proofErr w:type="spellEnd"/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 xml:space="preserve">в </w:t>
      </w:r>
      <w:proofErr w:type="spellStart"/>
      <w:r w:rsidR="009D5EBB">
        <w:rPr>
          <w:sz w:val="30"/>
          <w:szCs w:val="30"/>
        </w:rPr>
        <w:t>г.</w:t>
      </w:r>
      <w:r w:rsidRPr="00FC54AA">
        <w:rPr>
          <w:spacing w:val="-2"/>
          <w:sz w:val="30"/>
          <w:szCs w:val="30"/>
        </w:rPr>
        <w:t>Новогрудке</w:t>
      </w:r>
      <w:proofErr w:type="spellEnd"/>
      <w:r w:rsidRPr="00FC54AA">
        <w:rPr>
          <w:spacing w:val="-2"/>
          <w:sz w:val="30"/>
          <w:szCs w:val="30"/>
        </w:rPr>
        <w:t>»</w:t>
      </w:r>
      <w:r w:rsidR="005D0502">
        <w:rPr>
          <w:spacing w:val="-2"/>
          <w:sz w:val="30"/>
          <w:szCs w:val="30"/>
        </w:rPr>
        <w:t xml:space="preserve"> (</w:t>
      </w:r>
      <w:proofErr w:type="spellStart"/>
      <w:r w:rsidR="005D0502">
        <w:rPr>
          <w:spacing w:val="-2"/>
          <w:sz w:val="30"/>
          <w:szCs w:val="30"/>
        </w:rPr>
        <w:t>г.Новогрудок</w:t>
      </w:r>
      <w:proofErr w:type="spellEnd"/>
      <w:r w:rsidR="005D0502">
        <w:rPr>
          <w:spacing w:val="-2"/>
          <w:sz w:val="30"/>
          <w:szCs w:val="30"/>
        </w:rPr>
        <w:t>)</w:t>
      </w:r>
      <w:r w:rsidR="005634B5">
        <w:rPr>
          <w:spacing w:val="-2"/>
          <w:sz w:val="30"/>
          <w:szCs w:val="30"/>
        </w:rPr>
        <w:t>.</w:t>
      </w:r>
    </w:p>
    <w:p w14:paraId="572BE051" w14:textId="77777777" w:rsidR="00B23D6C" w:rsidRPr="00FC54AA" w:rsidRDefault="009D5EBB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Туристско-рекреационный парк</w:t>
      </w:r>
      <w:r w:rsidR="00B23D6C"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B23D6C" w:rsidRPr="00FC54AA">
        <w:rPr>
          <w:rFonts w:ascii="Times New Roman" w:hAnsi="Times New Roman" w:cs="Times New Roman"/>
          <w:sz w:val="30"/>
          <w:szCs w:val="30"/>
        </w:rPr>
        <w:t>«Августовский</w:t>
      </w:r>
      <w:r w:rsidR="00B23D6C"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B23D6C" w:rsidRPr="00FC54AA">
        <w:rPr>
          <w:rFonts w:ascii="Times New Roman" w:hAnsi="Times New Roman" w:cs="Times New Roman"/>
          <w:spacing w:val="-2"/>
          <w:sz w:val="30"/>
          <w:szCs w:val="30"/>
        </w:rPr>
        <w:t>канал»</w:t>
      </w:r>
      <w:r w:rsidR="00DE79AE">
        <w:rPr>
          <w:rFonts w:ascii="Times New Roman" w:hAnsi="Times New Roman" w:cs="Times New Roman"/>
          <w:spacing w:val="-2"/>
          <w:sz w:val="30"/>
          <w:szCs w:val="30"/>
        </w:rPr>
        <w:t xml:space="preserve"> (Гродненский район)</w:t>
      </w:r>
      <w:r w:rsidR="005634B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9497338" w14:textId="51D055B2" w:rsidR="008B4B4A" w:rsidRPr="00FC54AA" w:rsidRDefault="008B4B4A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Лидский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Замок (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г.Лида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>)</w:t>
      </w:r>
      <w:r w:rsidR="005634B5">
        <w:rPr>
          <w:rFonts w:ascii="Times New Roman" w:hAnsi="Times New Roman" w:cs="Times New Roman"/>
          <w:sz w:val="30"/>
          <w:szCs w:val="30"/>
        </w:rPr>
        <w:t>.</w:t>
      </w:r>
    </w:p>
    <w:p w14:paraId="21D6057C" w14:textId="40747E48" w:rsidR="008B4B4A" w:rsidRDefault="00CA5B58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Костёл Святой Троицы</w:t>
      </w:r>
      <w:r w:rsidR="008B4B4A" w:rsidRPr="00FC54AA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5D0502">
        <w:rPr>
          <w:rFonts w:ascii="Times New Roman" w:hAnsi="Times New Roman" w:cs="Times New Roman"/>
          <w:sz w:val="30"/>
          <w:szCs w:val="30"/>
        </w:rPr>
        <w:t>аг.Гервяты</w:t>
      </w:r>
      <w:proofErr w:type="spellEnd"/>
      <w:r w:rsidR="005D050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B4B4A" w:rsidRPr="00FC54AA">
        <w:rPr>
          <w:rFonts w:ascii="Times New Roman" w:hAnsi="Times New Roman" w:cs="Times New Roman"/>
          <w:sz w:val="30"/>
          <w:szCs w:val="30"/>
        </w:rPr>
        <w:t>Островецкий</w:t>
      </w:r>
      <w:proofErr w:type="spellEnd"/>
      <w:r w:rsidR="008B4B4A"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8B4B4A" w:rsidRPr="00FC54AA">
        <w:rPr>
          <w:rFonts w:ascii="Times New Roman" w:hAnsi="Times New Roman" w:cs="Times New Roman"/>
          <w:spacing w:val="-2"/>
          <w:sz w:val="30"/>
          <w:szCs w:val="30"/>
        </w:rPr>
        <w:t>район)</w:t>
      </w:r>
      <w:r w:rsidR="005634B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2A9D2D3B" w14:textId="501D6A38" w:rsidR="002443F1" w:rsidRDefault="002443F1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Церковь Святого Архангела Михаила (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д.Сынковичи</w:t>
      </w:r>
      <w:proofErr w:type="spellEnd"/>
      <w:r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Зельвенский</w:t>
      </w:r>
      <w:proofErr w:type="spellEnd"/>
      <w:r>
        <w:rPr>
          <w:rFonts w:ascii="Times New Roman" w:hAnsi="Times New Roman" w:cs="Times New Roman"/>
          <w:spacing w:val="-2"/>
          <w:sz w:val="30"/>
          <w:szCs w:val="30"/>
        </w:rPr>
        <w:t xml:space="preserve"> район).</w:t>
      </w:r>
    </w:p>
    <w:p w14:paraId="6ADCF956" w14:textId="1380CCEC" w:rsidR="002443F1" w:rsidRDefault="002443F1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Церковь Рождества Богородицы (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д.Мурованка</w:t>
      </w:r>
      <w:proofErr w:type="spellEnd"/>
      <w:r w:rsidR="00CA5B58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="00CA5B58">
        <w:rPr>
          <w:rFonts w:ascii="Times New Roman" w:hAnsi="Times New Roman" w:cs="Times New Roman"/>
          <w:spacing w:val="-2"/>
          <w:sz w:val="30"/>
          <w:szCs w:val="30"/>
        </w:rPr>
        <w:t>Щучинский</w:t>
      </w:r>
      <w:proofErr w:type="spellEnd"/>
      <w:r w:rsidR="00CA5B58">
        <w:rPr>
          <w:rFonts w:ascii="Times New Roman" w:hAnsi="Times New Roman" w:cs="Times New Roman"/>
          <w:spacing w:val="-2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DE79AE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3A564E54" w14:textId="4F4246C3" w:rsidR="00CA5B58" w:rsidRPr="00FC54AA" w:rsidRDefault="00CA5B58" w:rsidP="00B813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Борисоглебская церковь (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г.Гродно</w:t>
      </w:r>
      <w:proofErr w:type="spellEnd"/>
      <w:r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DE79AE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1C07D08C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72D85124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Минской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6FADBA73" w14:textId="77777777" w:rsidR="00B23D6C" w:rsidRPr="00FC54AA" w:rsidRDefault="00B23D6C" w:rsidP="005634B5">
      <w:pPr>
        <w:pStyle w:val="TableParagraph"/>
        <w:numPr>
          <w:ilvl w:val="0"/>
          <w:numId w:val="1"/>
        </w:numPr>
        <w:ind w:left="0" w:right="144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Государственный</w:t>
      </w:r>
      <w:r w:rsidRPr="00FC54AA">
        <w:rPr>
          <w:spacing w:val="-6"/>
          <w:sz w:val="30"/>
          <w:szCs w:val="30"/>
        </w:rPr>
        <w:t xml:space="preserve"> </w:t>
      </w:r>
      <w:r w:rsidRPr="00FC54AA">
        <w:rPr>
          <w:sz w:val="30"/>
          <w:szCs w:val="30"/>
        </w:rPr>
        <w:t>мемориальный</w:t>
      </w:r>
      <w:r w:rsidRPr="00FC54AA">
        <w:rPr>
          <w:spacing w:val="-4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комплекс</w:t>
      </w:r>
      <w:r w:rsidR="008E5D8D" w:rsidRPr="00FC54AA">
        <w:rPr>
          <w:spacing w:val="-2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«Хатынь»</w:t>
      </w:r>
      <w:r w:rsidR="002443F1">
        <w:rPr>
          <w:spacing w:val="-2"/>
          <w:sz w:val="30"/>
          <w:szCs w:val="30"/>
        </w:rPr>
        <w:t xml:space="preserve"> (</w:t>
      </w:r>
      <w:proofErr w:type="spellStart"/>
      <w:r w:rsidR="002443F1">
        <w:rPr>
          <w:spacing w:val="-2"/>
          <w:sz w:val="30"/>
          <w:szCs w:val="30"/>
        </w:rPr>
        <w:t>Логойский</w:t>
      </w:r>
      <w:proofErr w:type="spellEnd"/>
      <w:r w:rsidR="002443F1">
        <w:rPr>
          <w:spacing w:val="-2"/>
          <w:sz w:val="30"/>
          <w:szCs w:val="30"/>
        </w:rPr>
        <w:t xml:space="preserve"> район)</w:t>
      </w:r>
      <w:r w:rsidR="005634B5">
        <w:rPr>
          <w:spacing w:val="-2"/>
          <w:sz w:val="30"/>
          <w:szCs w:val="30"/>
        </w:rPr>
        <w:t>.</w:t>
      </w:r>
    </w:p>
    <w:p w14:paraId="76D6CF07" w14:textId="77777777" w:rsidR="00B23D6C" w:rsidRPr="00FC54AA" w:rsidRDefault="00B23D6C" w:rsidP="005634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Мемориальный</w:t>
      </w:r>
      <w:r w:rsidRPr="00FC54A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комплекс</w:t>
      </w:r>
      <w:r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«Курган</w:t>
      </w:r>
      <w:r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Славы»</w:t>
      </w:r>
      <w:r w:rsidR="002443F1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2443F1">
        <w:rPr>
          <w:rFonts w:ascii="Times New Roman" w:hAnsi="Times New Roman" w:cs="Times New Roman"/>
          <w:spacing w:val="-2"/>
          <w:sz w:val="30"/>
          <w:szCs w:val="30"/>
        </w:rPr>
        <w:t>Смолевичский</w:t>
      </w:r>
      <w:proofErr w:type="spellEnd"/>
      <w:r w:rsidR="002443F1">
        <w:rPr>
          <w:rFonts w:ascii="Times New Roman" w:hAnsi="Times New Roman" w:cs="Times New Roman"/>
          <w:spacing w:val="-2"/>
          <w:sz w:val="30"/>
          <w:szCs w:val="30"/>
        </w:rPr>
        <w:t xml:space="preserve"> район)</w:t>
      </w:r>
      <w:r w:rsidR="005634B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29D1261F" w14:textId="77777777" w:rsidR="00B23D6C" w:rsidRPr="00FC54AA" w:rsidRDefault="00B23D6C" w:rsidP="005634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Историко-культурный</w:t>
      </w:r>
      <w:r w:rsidRPr="00FC54A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комплекс</w:t>
      </w:r>
      <w:r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«Линия</w:t>
      </w:r>
      <w:r w:rsidRPr="00FC54AA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Сталина»</w:t>
      </w:r>
      <w:r w:rsidR="002443F1">
        <w:rPr>
          <w:rFonts w:ascii="Times New Roman" w:hAnsi="Times New Roman" w:cs="Times New Roman"/>
          <w:spacing w:val="-2"/>
          <w:sz w:val="30"/>
          <w:szCs w:val="30"/>
        </w:rPr>
        <w:t xml:space="preserve"> (Минский район)</w:t>
      </w:r>
      <w:r w:rsidR="005634B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57B0405D" w14:textId="3CA17630" w:rsidR="00FD382D" w:rsidRDefault="00B23D6C" w:rsidP="00A050D5">
      <w:pPr>
        <w:pStyle w:val="TableParagraph"/>
        <w:numPr>
          <w:ilvl w:val="0"/>
          <w:numId w:val="1"/>
        </w:numPr>
        <w:ind w:left="0" w:right="470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</w:t>
      </w:r>
      <w:r w:rsidR="005634B5">
        <w:rPr>
          <w:sz w:val="30"/>
          <w:szCs w:val="30"/>
        </w:rPr>
        <w:t>рственное учреждение «Историко-</w:t>
      </w:r>
      <w:r w:rsidRPr="00FC54AA">
        <w:rPr>
          <w:sz w:val="30"/>
          <w:szCs w:val="30"/>
        </w:rPr>
        <w:t>культурный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музей-заповедник</w:t>
      </w:r>
      <w:r w:rsidR="008E5D8D" w:rsidRPr="00FC54AA">
        <w:rPr>
          <w:spacing w:val="-15"/>
          <w:sz w:val="30"/>
          <w:szCs w:val="30"/>
        </w:rPr>
        <w:t xml:space="preserve"> </w:t>
      </w:r>
      <w:r w:rsidR="005634B5">
        <w:rPr>
          <w:sz w:val="30"/>
          <w:szCs w:val="30"/>
        </w:rPr>
        <w:t>«Заславль</w:t>
      </w:r>
      <w:r w:rsidRPr="00FC54AA">
        <w:rPr>
          <w:sz w:val="30"/>
          <w:szCs w:val="30"/>
        </w:rPr>
        <w:t>»</w:t>
      </w:r>
      <w:r w:rsidR="002443F1">
        <w:rPr>
          <w:sz w:val="30"/>
          <w:szCs w:val="30"/>
        </w:rPr>
        <w:t xml:space="preserve"> (</w:t>
      </w:r>
      <w:proofErr w:type="spellStart"/>
      <w:r w:rsidR="002443F1">
        <w:rPr>
          <w:sz w:val="30"/>
          <w:szCs w:val="30"/>
        </w:rPr>
        <w:t>г.Заславль</w:t>
      </w:r>
      <w:proofErr w:type="spellEnd"/>
      <w:r w:rsidR="002443F1">
        <w:rPr>
          <w:sz w:val="30"/>
          <w:szCs w:val="30"/>
        </w:rPr>
        <w:t>)</w:t>
      </w:r>
      <w:r w:rsidR="00A050D5">
        <w:rPr>
          <w:sz w:val="30"/>
          <w:szCs w:val="30"/>
        </w:rPr>
        <w:t>.</w:t>
      </w:r>
    </w:p>
    <w:p w14:paraId="1FA2061B" w14:textId="77777777" w:rsidR="00BD6EB6" w:rsidRPr="00A050D5" w:rsidRDefault="00BD6EB6" w:rsidP="00A050D5">
      <w:pPr>
        <w:pStyle w:val="TableParagraph"/>
        <w:numPr>
          <w:ilvl w:val="0"/>
          <w:numId w:val="1"/>
        </w:numPr>
        <w:ind w:left="0" w:right="47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«Национальный парк «</w:t>
      </w:r>
      <w:proofErr w:type="spellStart"/>
      <w:r>
        <w:rPr>
          <w:sz w:val="30"/>
          <w:szCs w:val="30"/>
        </w:rPr>
        <w:t>Нарочанский</w:t>
      </w:r>
      <w:proofErr w:type="spellEnd"/>
      <w:r>
        <w:rPr>
          <w:sz w:val="30"/>
          <w:szCs w:val="30"/>
        </w:rPr>
        <w:t>» (</w:t>
      </w:r>
      <w:proofErr w:type="spellStart"/>
      <w:r>
        <w:rPr>
          <w:sz w:val="30"/>
          <w:szCs w:val="30"/>
        </w:rPr>
        <w:t>Мядельский</w:t>
      </w:r>
      <w:proofErr w:type="spellEnd"/>
      <w:r>
        <w:rPr>
          <w:sz w:val="30"/>
          <w:szCs w:val="30"/>
        </w:rPr>
        <w:t xml:space="preserve"> район)</w:t>
      </w:r>
    </w:p>
    <w:p w14:paraId="5FB9B232" w14:textId="44146BE0" w:rsidR="00F23002" w:rsidRDefault="00F23002" w:rsidP="00FC54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7B56F3" w14:textId="77777777" w:rsidR="00195D44" w:rsidRPr="00FC54AA" w:rsidRDefault="00195D44" w:rsidP="00FC54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1F5FFFA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lastRenderedPageBreak/>
        <w:t>Экскурсионные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Могилевской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области</w:t>
      </w:r>
    </w:p>
    <w:p w14:paraId="056A1588" w14:textId="193FF6FE" w:rsidR="00B23D6C" w:rsidRPr="00FC54AA" w:rsidRDefault="00B23D6C" w:rsidP="00A050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Мемориальный</w:t>
      </w:r>
      <w:r w:rsidRPr="00FC54A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комплекс</w:t>
      </w:r>
      <w:r w:rsidRPr="00FC54A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FC54A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поле»</w:t>
      </w:r>
      <w:r w:rsidR="00CA5B58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CA5B58">
        <w:rPr>
          <w:rFonts w:ascii="Times New Roman" w:hAnsi="Times New Roman" w:cs="Times New Roman"/>
          <w:spacing w:val="-2"/>
          <w:sz w:val="30"/>
          <w:szCs w:val="30"/>
        </w:rPr>
        <w:t>д.Буйничи</w:t>
      </w:r>
      <w:proofErr w:type="spellEnd"/>
      <w:r w:rsidR="00CA5B58">
        <w:rPr>
          <w:rFonts w:ascii="Times New Roman" w:hAnsi="Times New Roman" w:cs="Times New Roman"/>
          <w:spacing w:val="-2"/>
          <w:sz w:val="30"/>
          <w:szCs w:val="30"/>
        </w:rPr>
        <w:t>, Могилёвский район)</w:t>
      </w:r>
      <w:r w:rsidR="00A050D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51C8B1AF" w14:textId="45F322CC" w:rsidR="002443F1" w:rsidRPr="00CA5B58" w:rsidRDefault="00B23D6C" w:rsidP="00CA5B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Учреждение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культуры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«Музей</w:t>
      </w:r>
      <w:r w:rsidRPr="00FC54AA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истории </w:t>
      </w:r>
      <w:r w:rsidRPr="00FC54AA">
        <w:rPr>
          <w:rFonts w:ascii="Times New Roman" w:hAnsi="Times New Roman" w:cs="Times New Roman"/>
          <w:spacing w:val="-2"/>
          <w:sz w:val="30"/>
          <w:szCs w:val="30"/>
        </w:rPr>
        <w:t>Могилева»</w:t>
      </w:r>
      <w:r w:rsidR="00CA5B58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CA5B58">
        <w:rPr>
          <w:rFonts w:ascii="Times New Roman" w:hAnsi="Times New Roman" w:cs="Times New Roman"/>
          <w:spacing w:val="-2"/>
          <w:sz w:val="30"/>
          <w:szCs w:val="30"/>
        </w:rPr>
        <w:t>г.Могилёв</w:t>
      </w:r>
      <w:proofErr w:type="spellEnd"/>
      <w:r w:rsidR="00CA5B58">
        <w:rPr>
          <w:rFonts w:ascii="Times New Roman" w:hAnsi="Times New Roman" w:cs="Times New Roman"/>
          <w:spacing w:val="-2"/>
          <w:sz w:val="30"/>
          <w:szCs w:val="30"/>
        </w:rPr>
        <w:t>)</w:t>
      </w:r>
      <w:r w:rsidR="00A050D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1B557805" w14:textId="1B8AD29D" w:rsidR="00B23D6C" w:rsidRPr="00CA5B58" w:rsidRDefault="00B23D6C" w:rsidP="00A050D5">
      <w:pPr>
        <w:pStyle w:val="TableParagraph"/>
        <w:numPr>
          <w:ilvl w:val="0"/>
          <w:numId w:val="1"/>
        </w:numPr>
        <w:ind w:left="0" w:right="141" w:firstLine="709"/>
        <w:jc w:val="both"/>
        <w:rPr>
          <w:sz w:val="30"/>
          <w:szCs w:val="30"/>
        </w:rPr>
      </w:pPr>
      <w:proofErr w:type="spellStart"/>
      <w:r w:rsidRPr="00FC54AA">
        <w:rPr>
          <w:sz w:val="30"/>
          <w:szCs w:val="30"/>
        </w:rPr>
        <w:t>Бобруйская</w:t>
      </w:r>
      <w:proofErr w:type="spellEnd"/>
      <w:r w:rsidRPr="00FC54AA">
        <w:rPr>
          <w:spacing w:val="-9"/>
          <w:sz w:val="30"/>
          <w:szCs w:val="30"/>
        </w:rPr>
        <w:t xml:space="preserve"> </w:t>
      </w:r>
      <w:r w:rsidRPr="00FC54AA">
        <w:rPr>
          <w:spacing w:val="-2"/>
          <w:sz w:val="30"/>
          <w:szCs w:val="30"/>
        </w:rPr>
        <w:t>крепость</w:t>
      </w:r>
      <w:r w:rsidR="00CA5B58">
        <w:rPr>
          <w:spacing w:val="-2"/>
          <w:sz w:val="30"/>
          <w:szCs w:val="30"/>
        </w:rPr>
        <w:t xml:space="preserve"> (</w:t>
      </w:r>
      <w:proofErr w:type="spellStart"/>
      <w:r w:rsidR="00CA5B58">
        <w:rPr>
          <w:spacing w:val="-2"/>
          <w:sz w:val="30"/>
          <w:szCs w:val="30"/>
        </w:rPr>
        <w:t>г.Бобруйск</w:t>
      </w:r>
      <w:proofErr w:type="spellEnd"/>
      <w:r w:rsidR="00CA5B58">
        <w:rPr>
          <w:spacing w:val="-2"/>
          <w:sz w:val="30"/>
          <w:szCs w:val="30"/>
        </w:rPr>
        <w:t>)</w:t>
      </w:r>
      <w:r w:rsidR="00A050D5">
        <w:rPr>
          <w:spacing w:val="-2"/>
          <w:sz w:val="30"/>
          <w:szCs w:val="30"/>
        </w:rPr>
        <w:t>.</w:t>
      </w:r>
    </w:p>
    <w:p w14:paraId="38EA0B71" w14:textId="37BE9718" w:rsidR="00CA5B58" w:rsidRPr="00DE79AE" w:rsidRDefault="00CA5B58" w:rsidP="00A050D5">
      <w:pPr>
        <w:pStyle w:val="TableParagraph"/>
        <w:numPr>
          <w:ilvl w:val="0"/>
          <w:numId w:val="1"/>
        </w:numPr>
        <w:ind w:left="0" w:right="141" w:firstLine="709"/>
        <w:jc w:val="both"/>
        <w:rPr>
          <w:sz w:val="30"/>
          <w:szCs w:val="30"/>
        </w:rPr>
      </w:pPr>
      <w:r w:rsidRPr="00DE79AE">
        <w:rPr>
          <w:spacing w:val="-2"/>
          <w:sz w:val="30"/>
          <w:szCs w:val="30"/>
        </w:rPr>
        <w:t>Дворец Потемкина (</w:t>
      </w:r>
      <w:proofErr w:type="spellStart"/>
      <w:r w:rsidRPr="00DE79AE">
        <w:rPr>
          <w:spacing w:val="-2"/>
          <w:sz w:val="30"/>
          <w:szCs w:val="30"/>
        </w:rPr>
        <w:t>г.Кричев</w:t>
      </w:r>
      <w:proofErr w:type="spellEnd"/>
      <w:r w:rsidRPr="00DE79AE">
        <w:rPr>
          <w:spacing w:val="-2"/>
          <w:sz w:val="30"/>
          <w:szCs w:val="30"/>
        </w:rPr>
        <w:t>)</w:t>
      </w:r>
      <w:r w:rsidR="00CC34A1" w:rsidRPr="00DE79AE">
        <w:rPr>
          <w:spacing w:val="-2"/>
          <w:sz w:val="30"/>
          <w:szCs w:val="30"/>
        </w:rPr>
        <w:t>.</w:t>
      </w:r>
    </w:p>
    <w:p w14:paraId="05C5CDAA" w14:textId="25B74731" w:rsidR="00CC34A1" w:rsidRPr="001E5608" w:rsidRDefault="001E5608" w:rsidP="00A050D5">
      <w:pPr>
        <w:pStyle w:val="TableParagraph"/>
        <w:numPr>
          <w:ilvl w:val="0"/>
          <w:numId w:val="1"/>
        </w:numPr>
        <w:ind w:left="0" w:right="141" w:firstLine="709"/>
        <w:jc w:val="both"/>
        <w:rPr>
          <w:sz w:val="30"/>
          <w:szCs w:val="30"/>
        </w:rPr>
      </w:pPr>
      <w:proofErr w:type="spellStart"/>
      <w:r w:rsidRPr="001E5608">
        <w:rPr>
          <w:spacing w:val="-2"/>
          <w:sz w:val="30"/>
          <w:szCs w:val="30"/>
        </w:rPr>
        <w:t>Жиличский</w:t>
      </w:r>
      <w:proofErr w:type="spellEnd"/>
      <w:r w:rsidRPr="001E5608">
        <w:rPr>
          <w:spacing w:val="-2"/>
          <w:sz w:val="30"/>
          <w:szCs w:val="30"/>
        </w:rPr>
        <w:t xml:space="preserve"> дворцово-парковый комплекс</w:t>
      </w:r>
      <w:r w:rsidR="00CC34A1" w:rsidRPr="001E5608">
        <w:rPr>
          <w:spacing w:val="-2"/>
          <w:sz w:val="30"/>
          <w:szCs w:val="30"/>
        </w:rPr>
        <w:t xml:space="preserve"> (</w:t>
      </w:r>
      <w:proofErr w:type="spellStart"/>
      <w:r w:rsidR="00CC34A1" w:rsidRPr="001E5608">
        <w:rPr>
          <w:spacing w:val="-2"/>
          <w:sz w:val="30"/>
          <w:szCs w:val="30"/>
        </w:rPr>
        <w:t>г.Жиличи</w:t>
      </w:r>
      <w:proofErr w:type="spellEnd"/>
      <w:r w:rsidR="00CC34A1" w:rsidRPr="001E5608">
        <w:rPr>
          <w:spacing w:val="-2"/>
          <w:sz w:val="30"/>
          <w:szCs w:val="30"/>
        </w:rPr>
        <w:t>, Кировский район).</w:t>
      </w:r>
    </w:p>
    <w:p w14:paraId="106F9D8C" w14:textId="77777777" w:rsidR="00A050D5" w:rsidRDefault="00A050D5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4FBAC79" w14:textId="77777777" w:rsidR="00B23D6C" w:rsidRPr="00FC54AA" w:rsidRDefault="00B23D6C" w:rsidP="00FC54A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Экскурсионные</w:t>
      </w:r>
      <w:r w:rsidRPr="00FC54AA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объекты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z w:val="30"/>
          <w:szCs w:val="30"/>
        </w:rPr>
        <w:t>г.</w:t>
      </w:r>
      <w:r w:rsidRPr="00FC54AA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b/>
          <w:spacing w:val="-2"/>
          <w:sz w:val="30"/>
          <w:szCs w:val="30"/>
        </w:rPr>
        <w:t>Минска</w:t>
      </w:r>
    </w:p>
    <w:p w14:paraId="661462AA" w14:textId="77777777" w:rsidR="00B23D6C" w:rsidRPr="00FC54AA" w:rsidRDefault="00B23D6C" w:rsidP="00A050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Учреждение «Белорусский государственный музей</w:t>
      </w:r>
      <w:r w:rsidRPr="00FC54A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истории</w:t>
      </w:r>
      <w:r w:rsidRPr="00FC54A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Великой</w:t>
      </w:r>
      <w:r w:rsidRPr="00FC54A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Отечественной</w:t>
      </w:r>
      <w:r w:rsidRPr="00FC54A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войны»</w:t>
      </w:r>
    </w:p>
    <w:p w14:paraId="371A0341" w14:textId="77777777" w:rsidR="00B23D6C" w:rsidRPr="00FC54AA" w:rsidRDefault="00B23D6C" w:rsidP="00DE79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Государственное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учреждение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«Национальный исторический музей Республики Беларусь», </w:t>
      </w:r>
      <w:r w:rsidR="003B60F6">
        <w:rPr>
          <w:rFonts w:ascii="Times New Roman" w:hAnsi="Times New Roman" w:cs="Times New Roman"/>
          <w:sz w:val="30"/>
          <w:szCs w:val="30"/>
        </w:rPr>
        <w:t>включая филиалы</w:t>
      </w:r>
      <w:r w:rsidR="00AF4102">
        <w:rPr>
          <w:rFonts w:ascii="Times New Roman" w:hAnsi="Times New Roman" w:cs="Times New Roman"/>
          <w:sz w:val="30"/>
          <w:szCs w:val="30"/>
        </w:rPr>
        <w:t>.</w:t>
      </w:r>
    </w:p>
    <w:p w14:paraId="7BFB92E0" w14:textId="77777777" w:rsidR="00B23D6C" w:rsidRPr="00FC54AA" w:rsidRDefault="00B23D6C" w:rsidP="00A050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Учреждение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«Национальный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художественный музей Республики Беларусь»</w:t>
      </w:r>
      <w:r w:rsidR="00A050D5">
        <w:rPr>
          <w:rFonts w:ascii="Times New Roman" w:hAnsi="Times New Roman" w:cs="Times New Roman"/>
          <w:sz w:val="30"/>
          <w:szCs w:val="30"/>
        </w:rPr>
        <w:t>.</w:t>
      </w:r>
    </w:p>
    <w:p w14:paraId="7D3E9967" w14:textId="77777777" w:rsidR="008E5D8D" w:rsidRPr="00FC54AA" w:rsidRDefault="008E5D8D" w:rsidP="00A050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Государственный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 xml:space="preserve">литературно-мемориальный музей </w:t>
      </w:r>
      <w:proofErr w:type="spellStart"/>
      <w:r w:rsidRPr="00FC54AA">
        <w:rPr>
          <w:rFonts w:ascii="Times New Roman" w:hAnsi="Times New Roman" w:cs="Times New Roman"/>
          <w:sz w:val="30"/>
          <w:szCs w:val="30"/>
        </w:rPr>
        <w:t>Якуба</w:t>
      </w:r>
      <w:proofErr w:type="spellEnd"/>
      <w:r w:rsidRPr="00FC54AA">
        <w:rPr>
          <w:rFonts w:ascii="Times New Roman" w:hAnsi="Times New Roman" w:cs="Times New Roman"/>
          <w:sz w:val="30"/>
          <w:szCs w:val="30"/>
        </w:rPr>
        <w:t xml:space="preserve"> Коласа</w:t>
      </w:r>
      <w:r w:rsidR="00A050D5">
        <w:rPr>
          <w:rFonts w:ascii="Times New Roman" w:hAnsi="Times New Roman" w:cs="Times New Roman"/>
          <w:sz w:val="30"/>
          <w:szCs w:val="30"/>
        </w:rPr>
        <w:t>.</w:t>
      </w:r>
    </w:p>
    <w:p w14:paraId="658FF256" w14:textId="77777777" w:rsidR="008E5D8D" w:rsidRDefault="008E5D8D" w:rsidP="00A050D5">
      <w:pPr>
        <w:pStyle w:val="TableParagraph"/>
        <w:numPr>
          <w:ilvl w:val="0"/>
          <w:numId w:val="1"/>
        </w:numPr>
        <w:ind w:left="0" w:right="142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14"/>
          <w:sz w:val="30"/>
          <w:szCs w:val="30"/>
        </w:rPr>
        <w:t xml:space="preserve"> </w:t>
      </w:r>
      <w:r w:rsidRPr="00FC54AA">
        <w:rPr>
          <w:sz w:val="30"/>
          <w:szCs w:val="30"/>
        </w:rPr>
        <w:t>учреждение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«Музей</w:t>
      </w:r>
      <w:r w:rsidRPr="00FC54AA">
        <w:rPr>
          <w:spacing w:val="-15"/>
          <w:sz w:val="30"/>
          <w:szCs w:val="30"/>
        </w:rPr>
        <w:t xml:space="preserve"> </w:t>
      </w:r>
      <w:r w:rsidRPr="00FC54AA">
        <w:rPr>
          <w:sz w:val="30"/>
          <w:szCs w:val="30"/>
        </w:rPr>
        <w:t>истории города</w:t>
      </w:r>
      <w:r w:rsidRPr="00FC54AA">
        <w:rPr>
          <w:spacing w:val="-1"/>
          <w:sz w:val="30"/>
          <w:szCs w:val="30"/>
        </w:rPr>
        <w:t xml:space="preserve"> </w:t>
      </w:r>
      <w:r w:rsidR="003B60F6">
        <w:rPr>
          <w:sz w:val="30"/>
          <w:szCs w:val="30"/>
        </w:rPr>
        <w:t>Минска».</w:t>
      </w:r>
    </w:p>
    <w:p w14:paraId="5E50B910" w14:textId="77777777" w:rsidR="00DE79AE" w:rsidRPr="00DE79AE" w:rsidRDefault="00DE79AE" w:rsidP="00DE79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9AE">
        <w:rPr>
          <w:rFonts w:ascii="Times New Roman" w:hAnsi="Times New Roman" w:cs="Times New Roman"/>
          <w:sz w:val="30"/>
          <w:szCs w:val="30"/>
        </w:rPr>
        <w:t>Учреждение</w:t>
      </w:r>
      <w:r w:rsidRPr="00DE79AE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DE79AE">
        <w:rPr>
          <w:rFonts w:ascii="Times New Roman" w:hAnsi="Times New Roman" w:cs="Times New Roman"/>
          <w:sz w:val="30"/>
          <w:szCs w:val="30"/>
        </w:rPr>
        <w:t>«Государственный</w:t>
      </w:r>
      <w:r w:rsidRPr="00DE79AE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DE79AE">
        <w:rPr>
          <w:rFonts w:ascii="Times New Roman" w:hAnsi="Times New Roman" w:cs="Times New Roman"/>
          <w:sz w:val="30"/>
          <w:szCs w:val="30"/>
        </w:rPr>
        <w:t>литературный музей Янки Купалы»</w:t>
      </w:r>
      <w:r w:rsidR="00EC08A7">
        <w:rPr>
          <w:rFonts w:ascii="Times New Roman" w:hAnsi="Times New Roman" w:cs="Times New Roman"/>
          <w:sz w:val="30"/>
          <w:szCs w:val="30"/>
        </w:rPr>
        <w:t>, включая филиалы.</w:t>
      </w:r>
    </w:p>
    <w:p w14:paraId="59D88343" w14:textId="77777777" w:rsidR="008E5D8D" w:rsidRPr="00FC54AA" w:rsidRDefault="008E5D8D" w:rsidP="00A050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54AA">
        <w:rPr>
          <w:rFonts w:ascii="Times New Roman" w:hAnsi="Times New Roman" w:cs="Times New Roman"/>
          <w:sz w:val="30"/>
          <w:szCs w:val="30"/>
        </w:rPr>
        <w:t>Государственное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учреждение</w:t>
      </w:r>
      <w:r w:rsidRPr="00FC54A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C54AA">
        <w:rPr>
          <w:rFonts w:ascii="Times New Roman" w:hAnsi="Times New Roman" w:cs="Times New Roman"/>
          <w:sz w:val="30"/>
          <w:szCs w:val="30"/>
        </w:rPr>
        <w:t>«Национальная библиотека Беларуси»</w:t>
      </w:r>
      <w:r w:rsidR="00A050D5">
        <w:rPr>
          <w:rFonts w:ascii="Times New Roman" w:hAnsi="Times New Roman" w:cs="Times New Roman"/>
          <w:sz w:val="30"/>
          <w:szCs w:val="30"/>
        </w:rPr>
        <w:t>.</w:t>
      </w:r>
    </w:p>
    <w:p w14:paraId="6230831F" w14:textId="77777777" w:rsidR="008E5D8D" w:rsidRDefault="008E5D8D" w:rsidP="00A050D5">
      <w:pPr>
        <w:pStyle w:val="TableParagraph"/>
        <w:numPr>
          <w:ilvl w:val="0"/>
          <w:numId w:val="1"/>
        </w:numPr>
        <w:ind w:left="0" w:right="145" w:firstLine="709"/>
        <w:jc w:val="both"/>
        <w:rPr>
          <w:sz w:val="30"/>
          <w:szCs w:val="30"/>
        </w:rPr>
      </w:pPr>
      <w:r w:rsidRPr="00FC54AA">
        <w:rPr>
          <w:sz w:val="30"/>
          <w:szCs w:val="30"/>
        </w:rPr>
        <w:t>Государственное</w:t>
      </w:r>
      <w:r w:rsidRPr="00FC54AA">
        <w:rPr>
          <w:spacing w:val="-8"/>
          <w:sz w:val="30"/>
          <w:szCs w:val="30"/>
        </w:rPr>
        <w:t xml:space="preserve"> </w:t>
      </w:r>
      <w:r w:rsidRPr="00FC54AA">
        <w:rPr>
          <w:sz w:val="30"/>
          <w:szCs w:val="30"/>
        </w:rPr>
        <w:t>научное</w:t>
      </w:r>
      <w:r w:rsidRPr="00FC54AA">
        <w:rPr>
          <w:spacing w:val="-2"/>
          <w:sz w:val="30"/>
          <w:szCs w:val="30"/>
        </w:rPr>
        <w:t xml:space="preserve"> учреждение</w:t>
      </w:r>
      <w:r w:rsidR="006B0716" w:rsidRPr="00FC54AA">
        <w:rPr>
          <w:spacing w:val="-2"/>
          <w:sz w:val="30"/>
          <w:szCs w:val="30"/>
        </w:rPr>
        <w:t xml:space="preserve"> </w:t>
      </w:r>
      <w:r w:rsidRPr="00FC54AA">
        <w:rPr>
          <w:sz w:val="30"/>
          <w:szCs w:val="30"/>
        </w:rPr>
        <w:t>«Центральный</w:t>
      </w:r>
      <w:r w:rsidRPr="00FC54AA">
        <w:rPr>
          <w:spacing w:val="-13"/>
          <w:sz w:val="30"/>
          <w:szCs w:val="30"/>
        </w:rPr>
        <w:t xml:space="preserve"> </w:t>
      </w:r>
      <w:r w:rsidRPr="00FC54AA">
        <w:rPr>
          <w:sz w:val="30"/>
          <w:szCs w:val="30"/>
        </w:rPr>
        <w:t>ботанический</w:t>
      </w:r>
      <w:r w:rsidRPr="00FC54AA">
        <w:rPr>
          <w:spacing w:val="-14"/>
          <w:sz w:val="30"/>
          <w:szCs w:val="30"/>
        </w:rPr>
        <w:t xml:space="preserve"> </w:t>
      </w:r>
      <w:r w:rsidRPr="00FC54AA">
        <w:rPr>
          <w:sz w:val="30"/>
          <w:szCs w:val="30"/>
        </w:rPr>
        <w:t>сад</w:t>
      </w:r>
      <w:r w:rsidRPr="00FC54AA">
        <w:rPr>
          <w:spacing w:val="-14"/>
          <w:sz w:val="30"/>
          <w:szCs w:val="30"/>
        </w:rPr>
        <w:t xml:space="preserve"> </w:t>
      </w:r>
      <w:r w:rsidRPr="00FC54AA">
        <w:rPr>
          <w:sz w:val="30"/>
          <w:szCs w:val="30"/>
        </w:rPr>
        <w:t>Национальной академии наук</w:t>
      </w:r>
      <w:r w:rsidR="00445A6C">
        <w:rPr>
          <w:sz w:val="30"/>
          <w:szCs w:val="30"/>
        </w:rPr>
        <w:t xml:space="preserve"> Беларуси</w:t>
      </w:r>
      <w:r w:rsidRPr="00FC54AA">
        <w:rPr>
          <w:sz w:val="30"/>
          <w:szCs w:val="30"/>
        </w:rPr>
        <w:t>»</w:t>
      </w:r>
      <w:r w:rsidR="00A050D5">
        <w:rPr>
          <w:sz w:val="30"/>
          <w:szCs w:val="30"/>
        </w:rPr>
        <w:t>.</w:t>
      </w:r>
    </w:p>
    <w:p w14:paraId="7A2317AC" w14:textId="77777777" w:rsidR="003B60F6" w:rsidRPr="00FC54AA" w:rsidRDefault="003B60F6" w:rsidP="00A050D5">
      <w:pPr>
        <w:pStyle w:val="TableParagraph"/>
        <w:numPr>
          <w:ilvl w:val="0"/>
          <w:numId w:val="1"/>
        </w:numPr>
        <w:ind w:left="0" w:right="145"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Троицкое предместье</w:t>
      </w:r>
    </w:p>
    <w:p w14:paraId="2F501267" w14:textId="77777777" w:rsidR="00CB57A9" w:rsidRPr="00FC54AA" w:rsidRDefault="00CB57A9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DDEC911" w14:textId="77777777" w:rsidR="00A23A2C" w:rsidRPr="00FC54AA" w:rsidRDefault="00A050D5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ΙΙ. </w:t>
      </w:r>
      <w:r w:rsidR="004A375C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A23A2C" w:rsidRPr="00FC54AA">
        <w:rPr>
          <w:rFonts w:ascii="Times New Roman" w:hAnsi="Times New Roman" w:cs="Times New Roman"/>
          <w:b/>
          <w:sz w:val="30"/>
          <w:szCs w:val="30"/>
        </w:rPr>
        <w:t>ТУРИСТИЧЕСКИ</w:t>
      </w:r>
      <w:r w:rsidR="004A375C">
        <w:rPr>
          <w:rFonts w:ascii="Times New Roman" w:hAnsi="Times New Roman" w:cs="Times New Roman"/>
          <w:b/>
          <w:sz w:val="30"/>
          <w:szCs w:val="30"/>
        </w:rPr>
        <w:t>Х</w:t>
      </w:r>
      <w:r w:rsidR="00A23A2C" w:rsidRPr="00FC54AA">
        <w:rPr>
          <w:rFonts w:ascii="Times New Roman" w:hAnsi="Times New Roman" w:cs="Times New Roman"/>
          <w:b/>
          <w:sz w:val="30"/>
          <w:szCs w:val="30"/>
        </w:rPr>
        <w:t xml:space="preserve"> МАРШРУТ</w:t>
      </w:r>
      <w:r w:rsidR="004A375C">
        <w:rPr>
          <w:rFonts w:ascii="Times New Roman" w:hAnsi="Times New Roman" w:cs="Times New Roman"/>
          <w:b/>
          <w:sz w:val="30"/>
          <w:szCs w:val="30"/>
        </w:rPr>
        <w:t>ОВ</w:t>
      </w:r>
    </w:p>
    <w:p w14:paraId="56D46E3C" w14:textId="77777777" w:rsidR="00A23A2C" w:rsidRPr="00FC54AA" w:rsidRDefault="00A23A2C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E95E491" w14:textId="77777777" w:rsidR="00317D83" w:rsidRPr="00FC54AA" w:rsidRDefault="00A23A2C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Туристические маршруты Брестской области</w:t>
      </w:r>
    </w:p>
    <w:p w14:paraId="476E5050" w14:textId="77777777" w:rsidR="00317D83" w:rsidRPr="00FC54AA" w:rsidRDefault="00317D83" w:rsidP="00A050D5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«Брест – город древний и современный»</w:t>
      </w:r>
    </w:p>
    <w:p w14:paraId="6E0BEB65" w14:textId="48BDCFA8" w:rsidR="00317D83" w:rsidRDefault="00317D83" w:rsidP="00A05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встречи с группой – центральная площадь ж/д вокзала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ул.Леваневского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ул.Крупской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ул.Гоголя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‒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Советских пограничников – пр-т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б-р Шевченко – КПП «Варшавский мост» – ул. 28 Июля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ул.Пионерская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ул.Янки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Купалы – пр-т Партизанский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ул.Лен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инградская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ул.Я.Купалы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Гаврилова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ул.Московская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пр-т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ашерова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б-р Космонавтов – ул.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А.Мицкевича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ул.Ленина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пл.Ленина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ул.Ленина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пр-т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мемориал «С</w:t>
      </w:r>
      <w:r w:rsidR="00167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тражам границ» – </w:t>
      </w:r>
      <w:proofErr w:type="spellStart"/>
      <w:r w:rsidR="0016797F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ул.Бауманская</w:t>
      </w:r>
      <w:proofErr w:type="spellEnd"/>
      <w:r w:rsidR="00EC08A7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место окончания экскурсии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A76F918" w14:textId="77777777" w:rsidR="00195D44" w:rsidRPr="00FC54AA" w:rsidRDefault="00195D44" w:rsidP="00A05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7F34D6" w14:textId="77777777" w:rsidR="00A10664" w:rsidRPr="00FC54AA" w:rsidRDefault="00A10664" w:rsidP="00A050D5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«Есть в Беларуси такие места» (Дорогой из Бреста к Беловежской пуще)</w:t>
      </w:r>
    </w:p>
    <w:p w14:paraId="331AC205" w14:textId="591D7D07" w:rsidR="00A10664" w:rsidRPr="00FC54AA" w:rsidRDefault="00A10664" w:rsidP="00A050D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г.Брест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д.Чернавчи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цы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д.Турна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д.Видомля</w:t>
      </w:r>
      <w:proofErr w:type="spellEnd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16797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Каменец</w:t>
      </w:r>
      <w:proofErr w:type="spellEnd"/>
      <w:r w:rsidR="00167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16797F">
        <w:rPr>
          <w:rFonts w:ascii="Times New Roman" w:eastAsia="Times New Roman" w:hAnsi="Times New Roman" w:cs="Times New Roman"/>
          <w:sz w:val="30"/>
          <w:szCs w:val="30"/>
          <w:lang w:eastAsia="ru-RU"/>
        </w:rPr>
        <w:t>д.Дмит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д.Камен</w:t>
      </w:r>
      <w:r w:rsidR="006A3609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юки</w:t>
      </w:r>
      <w:proofErr w:type="spellEnd"/>
      <w:r w:rsidR="006A3609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Беловежская пуща </w:t>
      </w:r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="00A050D5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4921036" w14:textId="77777777" w:rsidR="004549C6" w:rsidRPr="00FC54AA" w:rsidRDefault="004549C6" w:rsidP="00FC54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84ABA8" w14:textId="77777777" w:rsidR="00317D83" w:rsidRPr="00FC54AA" w:rsidRDefault="00317D83" w:rsidP="003E5C9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«Яновский венок»</w:t>
      </w:r>
    </w:p>
    <w:p w14:paraId="06B9FCD0" w14:textId="702AF1A3" w:rsidR="00317D83" w:rsidRDefault="00317D83" w:rsidP="00A05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="002B2273" w:rsidRPr="002B22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Вороцевичи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Лясковичи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Дуга Струве (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Щекотск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– </w:t>
      </w:r>
      <w:proofErr w:type="spellStart"/>
      <w:r w:rsidR="00C413C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Дружиловичи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C413C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Мотоль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Осовница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C413C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Молодово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C413C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Достоево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Застружье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Ляховичи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B227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Иваново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824748E" w14:textId="77777777" w:rsidR="00DE79AE" w:rsidRDefault="00DE79AE" w:rsidP="00A05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983FE2" w14:textId="77777777" w:rsidR="00DE79AE" w:rsidRPr="00DE79AE" w:rsidRDefault="00B12F2F" w:rsidP="00DE79AE">
      <w:pPr>
        <w:pStyle w:val="a3"/>
        <w:numPr>
          <w:ilvl w:val="0"/>
          <w:numId w:val="17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DE79AE"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«Пинск – город девяти веков»</w:t>
      </w:r>
    </w:p>
    <w:p w14:paraId="00D781D8" w14:textId="4BBBBCEE" w:rsidR="00DE79AE" w:rsidRPr="00DE79AE" w:rsidRDefault="00DE79AE" w:rsidP="00DE7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9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пл.Ленина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л.Ленина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Днепровской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флотилии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ул.Пушкина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ул.Куликова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ул.Иркутско-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Пинской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дивизии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л.К.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Маркса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ул.Кирова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Советская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ул.Гоголя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ул.Пер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вомайская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ул.Завальная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Брестская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ул.Чуклая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ул.Железнодорожная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З.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Космодемьнской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ул.Горького</w:t>
      </w:r>
      <w:proofErr w:type="spellEnd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501D29">
        <w:rPr>
          <w:rFonts w:ascii="Times New Roman" w:eastAsia="Times New Roman" w:hAnsi="Times New Roman" w:cs="Times New Roman"/>
          <w:sz w:val="30"/>
          <w:szCs w:val="30"/>
          <w:lang w:eastAsia="ru-RU"/>
        </w:rPr>
        <w:t>.Белова</w:t>
      </w:r>
      <w:proofErr w:type="spellEnd"/>
      <w:r w:rsidR="00501D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501D29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ул.Столинская</w:t>
      </w:r>
      <w:proofErr w:type="spellEnd"/>
      <w:r w:rsidR="00501D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501D29">
        <w:rPr>
          <w:rFonts w:ascii="Times New Roman" w:eastAsia="Times New Roman" w:hAnsi="Times New Roman" w:cs="Times New Roman"/>
          <w:sz w:val="30"/>
          <w:szCs w:val="30"/>
          <w:lang w:eastAsia="ru-RU"/>
        </w:rPr>
        <w:t>пл.</w:t>
      </w:r>
      <w:r w:rsidRPr="00DE79A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Ленина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69CEC8B" w14:textId="77777777" w:rsidR="00A23A2C" w:rsidRPr="00FC54AA" w:rsidRDefault="00A23A2C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D2B8FBA" w14:textId="77777777" w:rsidR="002E355F" w:rsidRPr="00FC54AA" w:rsidRDefault="00A23A2C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Туристические маршруты Витебской области</w:t>
      </w:r>
    </w:p>
    <w:p w14:paraId="7B35A1D7" w14:textId="77777777" w:rsidR="0012228F" w:rsidRPr="00D476D8" w:rsidRDefault="0012228F" w:rsidP="003E5C9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«Полоцк – древнейший город Беларуси и восточных славян»</w:t>
      </w:r>
    </w:p>
    <w:p w14:paraId="538EBC0D" w14:textId="541A9DE8" w:rsidR="0012228F" w:rsidRPr="00FC54AA" w:rsidRDefault="0012228F" w:rsidP="00D476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встречи с группой – Верхний замок, Софийский собор – Нижний замок, оборонительный земляной вал 16 ст. (вал Ивана Грозного)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Замковая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бывший иезуитский коллегиум, академия, кадетский корпус, университет – площадь Свободы, памятник освободителям города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Нижнепокровская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, бывший монастырь Богоявления – дом Петра I – памятник гвардейцам-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григорьевцам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детский музей – пр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-т Скорины – Свято-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Покро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вская церковь – площадь воинов-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интернационалистов, часо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вня – ОАО «Стекловолокно» – </w:t>
      </w:r>
      <w:proofErr w:type="spellStart"/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пл.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Скорины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памятник Франциску Скорине –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Скорины – памятник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Симеону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Полоцкому – памятный знак букве </w:t>
      </w:r>
      <w:r w:rsidR="00EC3B67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Ў</w:t>
      </w:r>
      <w:r w:rsidR="00EC3B6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ул.Евфросиньи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Полоцкой, памятник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Евфросиньи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Полоцкой – Красный мост – памятный знак Полоцкое городище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педколледж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лесной колледж – памятник Николаю Чуд</w:t>
      </w:r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отворцу – </w:t>
      </w:r>
      <w:proofErr w:type="spellStart"/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Спасо-Евфросиниевский</w:t>
      </w:r>
      <w:proofErr w:type="spellEnd"/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монастырь – </w:t>
      </w:r>
      <w:proofErr w:type="spellStart"/>
      <w:r w:rsidR="00D476D8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Пролетарская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место окончания экскурсии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D11DCF" w14:textId="77777777" w:rsidR="00D476D8" w:rsidRPr="00D476D8" w:rsidRDefault="00D476D8" w:rsidP="003B60F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7154EE" w14:textId="77777777" w:rsidR="004549C6" w:rsidRPr="0025200C" w:rsidRDefault="00317D83" w:rsidP="00EC3B67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«Сказание о граде Витебске»</w:t>
      </w:r>
    </w:p>
    <w:p w14:paraId="30D41A49" w14:textId="23C31D33" w:rsidR="00317D83" w:rsidRPr="00FC54AA" w:rsidRDefault="00317D83" w:rsidP="00EC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="00B844D2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л.Тысячелетия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Пушкинская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ул.Толстого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ул.Суворова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Крылова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ул.Суворова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ул.Советская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ул.Путна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ул.Чехова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пл.Ленина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Коммунистическая – ул.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Краснобригадная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</w:t>
      </w:r>
      <w:r w:rsidR="00195D4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Ленина – ул.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Советская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>Баумана</w:t>
      </w:r>
      <w:proofErr w:type="spellEnd"/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ул.Доватора</w:t>
      </w:r>
      <w:proofErr w:type="spellEnd"/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Фрунзе – ул.</w:t>
      </w:r>
      <w:bookmarkStart w:id="0" w:name="_GoBack"/>
      <w:bookmarkEnd w:id="0"/>
      <w:r w:rsidR="00195D4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Замковая – ул. Чайковского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ул.Комсомольская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ул.Покровская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ул.</w:t>
      </w:r>
      <w:r w:rsidR="00195D4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Красной Армии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ул.Космонавтов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ул.Кирова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ул.Калинина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</w:t>
      </w:r>
      <w:r w:rsidR="00B844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М.Шагала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пл.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Победы – пр-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 Московс</w:t>
      </w:r>
      <w:r w:rsidR="0025200C">
        <w:rPr>
          <w:rFonts w:ascii="Times New Roman" w:eastAsia="Times New Roman" w:hAnsi="Times New Roman" w:cs="Times New Roman"/>
          <w:sz w:val="30"/>
          <w:szCs w:val="30"/>
          <w:lang w:eastAsia="ru-RU"/>
        </w:rPr>
        <w:t>кий – пр-</w:t>
      </w:r>
      <w:r w:rsidR="003251A0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 Победы – ул.</w:t>
      </w:r>
      <w:r w:rsidR="00B844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251A0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Воинов-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Интернационалистов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AE63017" w14:textId="77777777" w:rsidR="009B6A56" w:rsidRPr="00FC54AA" w:rsidRDefault="00A23A2C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Туристические маршруты Гомельской области</w:t>
      </w:r>
    </w:p>
    <w:p w14:paraId="7BCFBDC4" w14:textId="77777777" w:rsidR="000D7401" w:rsidRDefault="000D7401" w:rsidP="000D7401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«Вечно юный древний Гомель».</w:t>
      </w:r>
    </w:p>
    <w:p w14:paraId="6BAFF91E" w14:textId="77777777" w:rsidR="000D7401" w:rsidRDefault="000D7401" w:rsidP="000D74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Маршрут: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Привокзальная площадь – пр-т Победы – ул. Советская – пл. Ленина – Парк Дворцово-паркового ансамбля Румянцевых-Паскевичей – Дворец Румянцевых-Паскевичей – пр-т Ленина.</w:t>
      </w:r>
    </w:p>
    <w:p w14:paraId="58F4E9E9" w14:textId="77777777" w:rsidR="000D7401" w:rsidRDefault="000D7401" w:rsidP="000D74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BE6CC8" w14:textId="77777777" w:rsidR="004549C6" w:rsidRPr="0096491F" w:rsidRDefault="00317D83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«Дорогами гомельского Полесья»</w:t>
      </w:r>
    </w:p>
    <w:p w14:paraId="12600608" w14:textId="4228942F" w:rsidR="00317D83" w:rsidRDefault="00317D83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="0096491F" w:rsidRPr="009649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96491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(место приема группы)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Речица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Хойники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DA589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Глинище – </w:t>
      </w:r>
      <w:proofErr w:type="spellStart"/>
      <w:r w:rsidR="00DA589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Юровичи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Мозырь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Калинковичи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8D41E6D" w14:textId="77777777" w:rsidR="00DA589A" w:rsidRPr="00FC54AA" w:rsidRDefault="00DA589A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9FF3F1" w14:textId="77777777" w:rsidR="009B6A56" w:rsidRPr="0096491F" w:rsidRDefault="00A23A2C" w:rsidP="0096491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Туристические маршруты Гродненской области</w:t>
      </w:r>
    </w:p>
    <w:p w14:paraId="2F5E552B" w14:textId="77777777" w:rsidR="009B6A56" w:rsidRPr="0096491F" w:rsidRDefault="009B6A56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«Августовский канал – колыбель трех народов»</w:t>
      </w:r>
    </w:p>
    <w:p w14:paraId="50F62CAF" w14:textId="19C3138A" w:rsidR="009B6A56" w:rsidRDefault="009B6A56" w:rsidP="00857E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="0096491F" w:rsidRPr="009649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Наумовичи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Свяцк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Сапоцкин</w:t>
      </w:r>
      <w:proofErr w:type="spellEnd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п\з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Усова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Соничи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Немново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Домбровка</w:t>
      </w:r>
      <w:proofErr w:type="spellEnd"/>
      <w:r w:rsidR="00EC08A7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г.Гродно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1D1C28" w14:textId="77777777" w:rsidR="0096491F" w:rsidRPr="0096491F" w:rsidRDefault="0096491F" w:rsidP="0096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CDD131" w14:textId="77777777" w:rsidR="004549C6" w:rsidRPr="0096491F" w:rsidRDefault="00317D83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«В Березовку – город белорусского стекла»</w:t>
      </w:r>
    </w:p>
    <w:p w14:paraId="74DF3A83" w14:textId="05D3DC12" w:rsidR="00317D83" w:rsidRPr="00FC54AA" w:rsidRDefault="00317D83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Маршрут:</w:t>
      </w:r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r w:rsidR="00AF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Ивье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Лида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Березовка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6491F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2D49B38" w14:textId="77777777" w:rsidR="00317D83" w:rsidRPr="00FC54AA" w:rsidRDefault="00317D83" w:rsidP="00FC54A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1536EEA" w14:textId="77777777" w:rsidR="004549C6" w:rsidRPr="0096491F" w:rsidRDefault="00120550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«Дорогой Крево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Боруны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Гольшаны». «Зодчество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Налибокского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края»</w:t>
      </w:r>
    </w:p>
    <w:p w14:paraId="18D2C9FF" w14:textId="391B24A2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Маршрут: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Раков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Першаи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Воложин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Саковщина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Вишневская пуща –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Вишнево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д.Десятники</w:t>
      </w:r>
      <w:proofErr w:type="spellEnd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ж/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Богданов – </w:t>
      </w:r>
      <w:proofErr w:type="spellStart"/>
      <w:r w:rsidR="003B60F6">
        <w:rPr>
          <w:rFonts w:ascii="Times New Roman" w:eastAsia="Times New Roman" w:hAnsi="Times New Roman" w:cs="Times New Roman"/>
          <w:sz w:val="30"/>
          <w:szCs w:val="30"/>
          <w:lang w:eastAsia="ru-RU"/>
        </w:rPr>
        <w:t>с.Богданово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Гольшаны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Боруны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Крево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BD6EB6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99BFDF2" w14:textId="7777777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6A239A" w14:textId="77777777" w:rsidR="004549C6" w:rsidRPr="0096491F" w:rsidRDefault="00120550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Островецкая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кругосветка»</w:t>
      </w:r>
    </w:p>
    <w:p w14:paraId="22E499FF" w14:textId="78A4495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proofErr w:type="spellStart"/>
      <w:r w:rsidR="00B94F0D" w:rsidRPr="00B94F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B94F0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AF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Залесье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Сморгонь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Солы – </w:t>
      </w:r>
      <w:r w:rsidR="00BD6EB6">
        <w:rPr>
          <w:rFonts w:ascii="Times New Roman" w:eastAsia="Times New Roman" w:hAnsi="Times New Roman" w:cs="Times New Roman"/>
          <w:sz w:val="30"/>
          <w:szCs w:val="30"/>
          <w:lang w:eastAsia="ru-RU"/>
        </w:rPr>
        <w:t>г.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Островец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Мали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Ворняны 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Михалишки</w:t>
      </w:r>
      <w:proofErr w:type="spellEnd"/>
      <w:r w:rsidR="00AF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="00984E6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94F0D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Гервяты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BD6EB6">
        <w:rPr>
          <w:rFonts w:ascii="Times New Roman" w:eastAsia="Times New Roman" w:hAnsi="Times New Roman" w:cs="Times New Roman"/>
          <w:sz w:val="30"/>
          <w:szCs w:val="30"/>
          <w:lang w:eastAsia="ru-RU"/>
        </w:rPr>
        <w:t>г.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6F49751" w14:textId="77777777" w:rsidR="00120550" w:rsidRPr="00FC54AA" w:rsidRDefault="00120550" w:rsidP="00875DC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5DC36F" w14:textId="77777777" w:rsidR="0012228F" w:rsidRPr="002F0985" w:rsidRDefault="00A23A2C" w:rsidP="008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Туристические маршруты Минской области</w:t>
      </w:r>
    </w:p>
    <w:p w14:paraId="081F5E55" w14:textId="77777777" w:rsidR="00980D78" w:rsidRPr="0098706A" w:rsidRDefault="00980D78" w:rsidP="00984E6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«Архитектурные и исторические памятники Мира и Несвижа»</w:t>
      </w:r>
    </w:p>
    <w:p w14:paraId="367290A9" w14:textId="51F4922F" w:rsidR="00980D78" w:rsidRPr="00FC54AA" w:rsidRDefault="00980D78" w:rsidP="00857E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Маршрут: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DA1874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г.Дзержинск</w:t>
      </w:r>
      <w:proofErr w:type="spellEnd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spellStart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spellEnd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Мир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4C5EC6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Несвиж</w:t>
      </w:r>
      <w:proofErr w:type="spellEnd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="004C5EC6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4247C8F" w14:textId="77777777" w:rsidR="002F0985" w:rsidRPr="002F0985" w:rsidRDefault="002F0985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CB59A1" w14:textId="77777777" w:rsidR="009B6A56" w:rsidRPr="002F0985" w:rsidRDefault="00875DC0" w:rsidP="000F179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6A56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«Спортивный комплекс «</w:t>
      </w:r>
      <w:proofErr w:type="spellStart"/>
      <w:r w:rsidR="009B6A56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Раубичи</w:t>
      </w:r>
      <w:proofErr w:type="spellEnd"/>
      <w:r w:rsidR="009B6A56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223A73F8" w14:textId="77777777" w:rsidR="009B6A56" w:rsidRPr="00FC54AA" w:rsidRDefault="009B6A56" w:rsidP="00857E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="00C93434" w:rsidRPr="00C934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г.</w:t>
      </w:r>
      <w:r w:rsidR="00C934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 (место сбора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группы) – Витебское шоссе – (д.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Боровая) – спортивный комплекс «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Раубичи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г. Минск.</w:t>
      </w:r>
    </w:p>
    <w:p w14:paraId="377FBBF3" w14:textId="6F113B1C" w:rsidR="00120550" w:rsidRDefault="00120550" w:rsidP="00875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315989D" w14:textId="77777777" w:rsidR="00195D44" w:rsidRPr="00FC54AA" w:rsidRDefault="00195D44" w:rsidP="00875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A5A1E5D" w14:textId="77777777" w:rsidR="00120550" w:rsidRPr="002F0985" w:rsidRDefault="00A23A2C" w:rsidP="008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lastRenderedPageBreak/>
        <w:t>Туристические маршруты Могил</w:t>
      </w:r>
      <w:r w:rsidR="000F1798">
        <w:rPr>
          <w:rFonts w:ascii="Times New Roman" w:hAnsi="Times New Roman" w:cs="Times New Roman"/>
          <w:b/>
          <w:sz w:val="30"/>
          <w:szCs w:val="30"/>
        </w:rPr>
        <w:t>е</w:t>
      </w:r>
      <w:r w:rsidRPr="00FC54AA">
        <w:rPr>
          <w:rFonts w:ascii="Times New Roman" w:hAnsi="Times New Roman" w:cs="Times New Roman"/>
          <w:b/>
          <w:sz w:val="30"/>
          <w:szCs w:val="30"/>
        </w:rPr>
        <w:t>вской области</w:t>
      </w:r>
    </w:p>
    <w:p w14:paraId="2E4B9B65" w14:textId="77777777" w:rsidR="004549C6" w:rsidRPr="002F0985" w:rsidRDefault="00120550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Быховщина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древний край Приднепровский»</w:t>
      </w:r>
    </w:p>
    <w:p w14:paraId="259541B7" w14:textId="7777777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встречи с группой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г. Быхов – д. </w:t>
      </w:r>
      <w:proofErr w:type="spellStart"/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Сапежинка</w:t>
      </w:r>
      <w:proofErr w:type="spellEnd"/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д. </w:t>
      </w:r>
      <w:proofErr w:type="spellStart"/>
      <w:proofErr w:type="gramStart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Барколабово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4696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proofErr w:type="gram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Сидоровичи – д.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Грудиновка</w:t>
      </w:r>
      <w:proofErr w:type="spellEnd"/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A06E304" w14:textId="7777777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4012FB" w14:textId="77777777" w:rsidR="004549C6" w:rsidRPr="002F0985" w:rsidRDefault="00120550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«Шаги столетий Могилева</w:t>
      </w:r>
      <w:r w:rsidR="00875DC0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2624EAB2" w14:textId="7777777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="002C69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Место сбора группы </w:t>
      </w:r>
      <w:r w:rsidR="002C6983" w:rsidRP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2C6983" w:rsidRP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Славы – Берег реки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Дубровенка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Парк им. Горького –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пл.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Славы – Архиерейский вал –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Спасский переулок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Ленинская – Пожарный переулок –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костел Успения Девы Марии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Первомайская – ул. Болдина – площадь Орджоникидзе – ул. Боткина – ул. Большая Гражда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нская – Свято-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Ник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ольский женский монастырь – ул. 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Боткина – ул. </w:t>
      </w:r>
      <w:r w:rsidR="00F2300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Карла Либкнехта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Пи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онерская – площадь Ленина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Первомайская – ул. Лазар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енко – ул. Космонавтов – пл.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Космонавтов – 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Челюскинцев 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Бобруйское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шоссе – Мемориал «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Буйничское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поле»</w:t>
      </w:r>
      <w:r w:rsid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6983" w:rsidRP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69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место сбора группы.</w:t>
      </w:r>
    </w:p>
    <w:p w14:paraId="714C7B63" w14:textId="77777777" w:rsidR="004549C6" w:rsidRPr="00FC54AA" w:rsidRDefault="004549C6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26852B" w14:textId="77777777" w:rsidR="004549C6" w:rsidRPr="002F0985" w:rsidRDefault="00120550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«Дорогами Верхнего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Поднепровья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46CF945E" w14:textId="77777777" w:rsidR="00120550" w:rsidRPr="00FC54AA" w:rsidRDefault="0012055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Маршрут: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proofErr w:type="gramEnd"/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proofErr w:type="spellStart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Могилёв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Шклов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Александрия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proofErr w:type="gram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Копысь –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Левки 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Орша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д. Юрцево – </w:t>
      </w:r>
      <w:proofErr w:type="spellStart"/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Смольяны</w:t>
      </w:r>
      <w:proofErr w:type="spellEnd"/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г. 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Минск.</w:t>
      </w:r>
    </w:p>
    <w:p w14:paraId="247BBA82" w14:textId="77777777" w:rsidR="00120550" w:rsidRPr="00FC54AA" w:rsidRDefault="00120550" w:rsidP="00875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9AED755" w14:textId="77777777" w:rsidR="00EF13CA" w:rsidRPr="002F0985" w:rsidRDefault="00A23A2C" w:rsidP="008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4AA">
        <w:rPr>
          <w:rFonts w:ascii="Times New Roman" w:hAnsi="Times New Roman" w:cs="Times New Roman"/>
          <w:b/>
          <w:sz w:val="30"/>
          <w:szCs w:val="30"/>
        </w:rPr>
        <w:t>Тури</w:t>
      </w:r>
      <w:r w:rsidR="002F0985">
        <w:rPr>
          <w:rFonts w:ascii="Times New Roman" w:hAnsi="Times New Roman" w:cs="Times New Roman"/>
          <w:b/>
          <w:sz w:val="30"/>
          <w:szCs w:val="30"/>
        </w:rPr>
        <w:t>стические маршруты города Минск</w:t>
      </w:r>
      <w:r w:rsidR="000F1798">
        <w:rPr>
          <w:rFonts w:ascii="Times New Roman" w:hAnsi="Times New Roman" w:cs="Times New Roman"/>
          <w:b/>
          <w:sz w:val="30"/>
          <w:szCs w:val="30"/>
        </w:rPr>
        <w:t>а</w:t>
      </w:r>
    </w:p>
    <w:p w14:paraId="0387A403" w14:textId="77777777" w:rsidR="004549C6" w:rsidRPr="002F0985" w:rsidRDefault="00EF13CA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«Минск 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столица Республики Беларусь» </w:t>
      </w:r>
    </w:p>
    <w:p w14:paraId="05ABA930" w14:textId="77777777" w:rsidR="00875DC0" w:rsidRDefault="00875DC0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вариант</w:t>
      </w:r>
    </w:p>
    <w:p w14:paraId="25863C5A" w14:textId="495DD37F" w:rsidR="00875DC0" w:rsidRDefault="00EF13CA" w:rsidP="0087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="00517E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Место сбора группы </w:t>
      </w:r>
      <w:r w:rsidR="00517E92" w:rsidRP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517E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ривокзальная площадь </w:t>
      </w:r>
      <w:r w:rsidRP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 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Кирова – пл. 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Независимости –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Независимости –</w:t>
      </w:r>
      <w:r w:rsidR="002C69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Ленина – пл.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Свободы – Троицкое предме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стье – ул. </w:t>
      </w:r>
      <w:proofErr w:type="spellStart"/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Ст</w:t>
      </w:r>
      <w:r w:rsidR="00BD789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ровиленская</w:t>
      </w:r>
      <w:proofErr w:type="spellEnd"/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пл. Парижской коммуны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9C61F17" w14:textId="77777777" w:rsidR="00875DC0" w:rsidRPr="00875DC0" w:rsidRDefault="00875DC0" w:rsidP="0087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вариант</w:t>
      </w:r>
    </w:p>
    <w:p w14:paraId="30A37964" w14:textId="77777777" w:rsidR="00EF13CA" w:rsidRPr="00FC54AA" w:rsidRDefault="00EF13CA" w:rsidP="00BD6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</w:t>
      </w:r>
      <w:r w:rsid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 группы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пл. Независимости (остановка) – ул.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Бобруйская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Привокза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льная площадь – ул. Кирова – </w:t>
      </w:r>
      <w:r w:rsidR="00F230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D6E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пр-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BD6E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Независимости 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Ленина – пл.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Свободы (выход на площадь и к </w:t>
      </w:r>
      <w:proofErr w:type="spellStart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Замчищу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пр-т Победителей –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2E355F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2E355F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Старовиленская</w:t>
      </w:r>
      <w:proofErr w:type="spellEnd"/>
      <w:r w:rsidR="002E355F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(выход в Тро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ицкое предместье) – Коммунальный переулок 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М.Богдановича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875D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Янки Куп</w:t>
      </w:r>
      <w:r w:rsidR="002E355F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алы – 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355F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Интернациональная (вы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 в парк Янки Купалы) –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Энгельса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пл. Октябрьская – пр-т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Независимости – пл. Победы (вых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од к памят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нику-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монументу) –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пр-т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симости – пл. </w:t>
      </w:r>
      <w:proofErr w:type="spellStart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Якуба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Коласа –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зависимости – пл. 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Калинина –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Независимости – у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л. Калиновского –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ул.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Кедышко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–ул. Филимонова – пр. Независимости – место окончания экскурсии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A74C879" w14:textId="77777777" w:rsidR="004549C6" w:rsidRPr="002F0985" w:rsidRDefault="00C61EAD" w:rsidP="00857E6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«Непокоренный Минск» (Минск в годы Великой Отечественной войны)</w:t>
      </w:r>
    </w:p>
    <w:p w14:paraId="3D3B86F3" w14:textId="77777777" w:rsidR="000F1798" w:rsidRDefault="00C61EAD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Маршрут: </w:t>
      </w:r>
    </w:p>
    <w:p w14:paraId="2FB4EC93" w14:textId="5179B219" w:rsidR="00C61EAD" w:rsidRPr="00FC54AA" w:rsidRDefault="00C61EAD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 вариант: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место 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 – ул. Кирова – Привокзальная площадь – ул.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Боб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руйская</w:t>
      </w:r>
      <w:proofErr w:type="spellEnd"/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Маяковского – ул. 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Могилевская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Московская – ул. Чкалова – ул. Московская – пл</w:t>
      </w:r>
      <w:r w:rsidR="00034696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Независимости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Свердлова – ул. Кирова – ул. Ленина – ул. Кирова – ул. Комсомольская – пр. Н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езависимости – ул. Ленина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Интернациональная – ул. Энг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ельса – пр. Независимости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Володарского – ул. Республиканская – ул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Немига – пр. Победителей –  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Старовиленская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пер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Коммунальный – ул. Янки Купалы – ул. Куйбышева – ул. Кульман – ул.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Я.Коласа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Сурганова – пр. Независимости – пл.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Победы – место </w:t>
      </w:r>
      <w:r w:rsid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</w:t>
      </w:r>
      <w:r w:rsidR="0098706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AE48424" w14:textId="7624E635" w:rsidR="00C61EAD" w:rsidRPr="00FC54AA" w:rsidRDefault="00C61EAD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 вариант: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места </w:t>
      </w:r>
      <w:r w:rsid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 по основному маршруту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Володарского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ул. Республиканская 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>– ул. Романовская Слобода – пл.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билейная – ул. </w:t>
      </w:r>
      <w:proofErr w:type="spellStart"/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Мельникайте</w:t>
      </w:r>
      <w:proofErr w:type="spellEnd"/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пр-т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Победителей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Немига – ул. М. Богдановича – 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В.Хоружей</w:t>
      </w:r>
      <w:proofErr w:type="spellEnd"/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ул. Куйбышева – ул.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Сурганова 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D24C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пр-т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Независимости – п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л. Победы – место 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BAE3085" w14:textId="77777777" w:rsidR="00C61EAD" w:rsidRPr="00FC54AA" w:rsidRDefault="00C61EAD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488372F" w14:textId="77777777" w:rsidR="004549C6" w:rsidRPr="002F0985" w:rsidRDefault="001D696B" w:rsidP="001D696B">
      <w:pPr>
        <w:pStyle w:val="a3"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C61EAD"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«Минск спортивный»</w:t>
      </w:r>
    </w:p>
    <w:p w14:paraId="18B9C9E3" w14:textId="60CE32CF" w:rsidR="00C61EAD" w:rsidRDefault="00C61EAD" w:rsidP="0085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Маршрут: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сбора группы –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Кирова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Ленина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Свободы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Победителей –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Радужная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0C792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Нарочанская</w:t>
      </w:r>
      <w:proofErr w:type="spellEnd"/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 Победителей – пр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-т</w:t>
      </w:r>
      <w:r w:rsidR="00857E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Богдановича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В.Харужей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>Я.Коласа</w:t>
      </w:r>
      <w:proofErr w:type="spellEnd"/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Калиновского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 Независимости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Калинина –пер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Калинина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К.Чорного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F179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Сурганова – пер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Козлова –</w:t>
      </w:r>
      <w:r w:rsidR="00F23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Долгобродск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Ванеева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т Партизанский –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Кабушкина</w:t>
      </w:r>
      <w:proofErr w:type="spellEnd"/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ул</w:t>
      </w:r>
      <w:r w:rsidR="002F09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D69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Ташкентская – </w:t>
      </w:r>
      <w:r w:rsidR="00517E9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сбора</w:t>
      </w:r>
      <w:r w:rsidRPr="00FC5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</w:t>
      </w:r>
      <w:r w:rsidR="00EC08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82CBB4" w14:textId="77777777" w:rsidR="00FB0982" w:rsidRDefault="00FB0982" w:rsidP="00857E6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CD81BE" w14:textId="77777777" w:rsidR="00CC32B9" w:rsidRPr="00CC32B9" w:rsidRDefault="00CC32B9" w:rsidP="00CC32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Предложенные туристические маршруты,</w:t>
      </w:r>
      <w:r w:rsidR="00FB0982" w:rsidRPr="00CC32B9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разработан</w:t>
      </w:r>
      <w:r w:rsidR="00FB0982" w:rsidRPr="00CC32B9">
        <w:rPr>
          <w:rFonts w:ascii="Times New Roman" w:hAnsi="Times New Roman" w:cs="Times New Roman"/>
        </w:rPr>
        <w:t>ы</w:t>
      </w:r>
      <w:r w:rsidR="00FB0982" w:rsidRPr="00CC32B9">
        <w:rPr>
          <w:rFonts w:ascii="Times New Roman" w:hAnsi="Times New Roman" w:cs="Times New Roman"/>
          <w:spacing w:val="-3"/>
        </w:rPr>
        <w:t xml:space="preserve"> </w:t>
      </w:r>
      <w:r w:rsidR="00FB0982" w:rsidRPr="00CC32B9">
        <w:rPr>
          <w:rFonts w:ascii="Times New Roman" w:hAnsi="Times New Roman" w:cs="Times New Roman"/>
        </w:rPr>
        <w:t>Национальным</w:t>
      </w:r>
      <w:r w:rsidR="00FB0982" w:rsidRPr="00CC32B9">
        <w:rPr>
          <w:rFonts w:ascii="Times New Roman" w:hAnsi="Times New Roman" w:cs="Times New Roman"/>
          <w:spacing w:val="-6"/>
        </w:rPr>
        <w:t xml:space="preserve"> </w:t>
      </w:r>
      <w:r w:rsidR="00FB0982" w:rsidRPr="00CC32B9">
        <w:rPr>
          <w:rFonts w:ascii="Times New Roman" w:hAnsi="Times New Roman" w:cs="Times New Roman"/>
        </w:rPr>
        <w:t>агентством</w:t>
      </w:r>
      <w:r w:rsidR="00FB0982" w:rsidRPr="00CC32B9">
        <w:rPr>
          <w:rFonts w:ascii="Times New Roman" w:hAnsi="Times New Roman" w:cs="Times New Roman"/>
          <w:spacing w:val="-6"/>
        </w:rPr>
        <w:t xml:space="preserve"> </w:t>
      </w:r>
      <w:r w:rsidR="00FB0982" w:rsidRPr="00CC32B9">
        <w:rPr>
          <w:rFonts w:ascii="Times New Roman" w:hAnsi="Times New Roman" w:cs="Times New Roman"/>
        </w:rPr>
        <w:t>по</w:t>
      </w:r>
      <w:r w:rsidR="00FB0982" w:rsidRPr="00CC32B9">
        <w:rPr>
          <w:rFonts w:ascii="Times New Roman" w:hAnsi="Times New Roman" w:cs="Times New Roman"/>
          <w:spacing w:val="-5"/>
        </w:rPr>
        <w:t xml:space="preserve"> </w:t>
      </w:r>
      <w:r w:rsidR="00FB0982" w:rsidRPr="00CC32B9">
        <w:rPr>
          <w:rFonts w:ascii="Times New Roman" w:hAnsi="Times New Roman" w:cs="Times New Roman"/>
        </w:rPr>
        <w:t>туризму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(</w:t>
      </w:r>
      <w:r w:rsidRPr="00CC32B9">
        <w:rPr>
          <w:rStyle w:val="markedcontent"/>
          <w:rFonts w:ascii="Times New Roman" w:hAnsi="Times New Roman" w:cs="Times New Roman"/>
        </w:rPr>
        <w:t>https://www.belarustourism.by/ekskursovodam-i-gidam/perechen-kontrolnykh-tekstov-ekskursiy-na-russkom-belorusskom-i-inostrannykh-yazykakh</w:t>
      </w:r>
      <w:r>
        <w:rPr>
          <w:rStyle w:val="markedcontent"/>
          <w:rFonts w:ascii="Times New Roman" w:hAnsi="Times New Roman" w:cs="Times New Roman"/>
        </w:rPr>
        <w:t>).</w:t>
      </w:r>
    </w:p>
    <w:sectPr w:rsidR="00CC32B9" w:rsidRPr="00CC32B9" w:rsidSect="00776F4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F5D2" w14:textId="77777777" w:rsidR="00000A49" w:rsidRDefault="00000A49" w:rsidP="00776F4C">
      <w:pPr>
        <w:spacing w:after="0" w:line="240" w:lineRule="auto"/>
      </w:pPr>
      <w:r>
        <w:separator/>
      </w:r>
    </w:p>
  </w:endnote>
  <w:endnote w:type="continuationSeparator" w:id="0">
    <w:p w14:paraId="09CE365C" w14:textId="77777777" w:rsidR="00000A49" w:rsidRDefault="00000A49" w:rsidP="0077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032B" w14:textId="77777777" w:rsidR="00000A49" w:rsidRDefault="00000A49" w:rsidP="00776F4C">
      <w:pPr>
        <w:spacing w:after="0" w:line="240" w:lineRule="auto"/>
      </w:pPr>
      <w:r>
        <w:separator/>
      </w:r>
    </w:p>
  </w:footnote>
  <w:footnote w:type="continuationSeparator" w:id="0">
    <w:p w14:paraId="3E171A7C" w14:textId="77777777" w:rsidR="00000A49" w:rsidRDefault="00000A49" w:rsidP="0077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680548"/>
      <w:docPartObj>
        <w:docPartGallery w:val="Page Numbers (Top of Page)"/>
        <w:docPartUnique/>
      </w:docPartObj>
    </w:sdtPr>
    <w:sdtContent>
      <w:p w14:paraId="69CB5AF3" w14:textId="4AA03253" w:rsidR="00776F4C" w:rsidRDefault="00776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44">
          <w:rPr>
            <w:noProof/>
          </w:rPr>
          <w:t>3</w:t>
        </w:r>
        <w:r>
          <w:fldChar w:fldCharType="end"/>
        </w:r>
      </w:p>
    </w:sdtContent>
  </w:sdt>
  <w:p w14:paraId="6CA062C6" w14:textId="77777777" w:rsidR="00776F4C" w:rsidRDefault="00776F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536"/>
    <w:multiLevelType w:val="hybridMultilevel"/>
    <w:tmpl w:val="226C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41E"/>
    <w:multiLevelType w:val="hybridMultilevel"/>
    <w:tmpl w:val="362C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E5A"/>
    <w:multiLevelType w:val="hybridMultilevel"/>
    <w:tmpl w:val="15AE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C95"/>
    <w:multiLevelType w:val="hybridMultilevel"/>
    <w:tmpl w:val="A2FE8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50D"/>
    <w:multiLevelType w:val="hybridMultilevel"/>
    <w:tmpl w:val="EF4A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030A"/>
    <w:multiLevelType w:val="hybridMultilevel"/>
    <w:tmpl w:val="97449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B35"/>
    <w:multiLevelType w:val="hybridMultilevel"/>
    <w:tmpl w:val="14461A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698F"/>
    <w:multiLevelType w:val="hybridMultilevel"/>
    <w:tmpl w:val="50B4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4172"/>
    <w:multiLevelType w:val="hybridMultilevel"/>
    <w:tmpl w:val="EC3A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D05FE"/>
    <w:multiLevelType w:val="hybridMultilevel"/>
    <w:tmpl w:val="3478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E12C9"/>
    <w:multiLevelType w:val="hybridMultilevel"/>
    <w:tmpl w:val="A4246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429AA"/>
    <w:multiLevelType w:val="hybridMultilevel"/>
    <w:tmpl w:val="D0FE441C"/>
    <w:lvl w:ilvl="0" w:tplc="51906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46C54"/>
    <w:multiLevelType w:val="hybridMultilevel"/>
    <w:tmpl w:val="30221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97203"/>
    <w:multiLevelType w:val="hybridMultilevel"/>
    <w:tmpl w:val="50C85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434E9A"/>
    <w:multiLevelType w:val="hybridMultilevel"/>
    <w:tmpl w:val="5F140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20067"/>
    <w:multiLevelType w:val="hybridMultilevel"/>
    <w:tmpl w:val="1B52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8782C"/>
    <w:multiLevelType w:val="hybridMultilevel"/>
    <w:tmpl w:val="F580C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6A65"/>
    <w:multiLevelType w:val="hybridMultilevel"/>
    <w:tmpl w:val="DFC8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F23C2"/>
    <w:multiLevelType w:val="hybridMultilevel"/>
    <w:tmpl w:val="9FB469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6"/>
  </w:num>
  <w:num w:numId="5">
    <w:abstractNumId w:val="0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2"/>
  </w:num>
  <w:num w:numId="13">
    <w:abstractNumId w:val="11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A1"/>
    <w:rsid w:val="00000893"/>
    <w:rsid w:val="00000A49"/>
    <w:rsid w:val="0001160C"/>
    <w:rsid w:val="00013A1A"/>
    <w:rsid w:val="00034696"/>
    <w:rsid w:val="000353A7"/>
    <w:rsid w:val="0005173A"/>
    <w:rsid w:val="00057973"/>
    <w:rsid w:val="00060683"/>
    <w:rsid w:val="00060944"/>
    <w:rsid w:val="00067CEF"/>
    <w:rsid w:val="000A3381"/>
    <w:rsid w:val="000B2FB0"/>
    <w:rsid w:val="000C7924"/>
    <w:rsid w:val="000D173B"/>
    <w:rsid w:val="000D288C"/>
    <w:rsid w:val="000D7401"/>
    <w:rsid w:val="000F1798"/>
    <w:rsid w:val="00120550"/>
    <w:rsid w:val="0012228F"/>
    <w:rsid w:val="001310C1"/>
    <w:rsid w:val="00132EC4"/>
    <w:rsid w:val="00133F57"/>
    <w:rsid w:val="00162A79"/>
    <w:rsid w:val="0016797F"/>
    <w:rsid w:val="0017494A"/>
    <w:rsid w:val="001812CC"/>
    <w:rsid w:val="00195D44"/>
    <w:rsid w:val="001A7686"/>
    <w:rsid w:val="001C63AD"/>
    <w:rsid w:val="001D078B"/>
    <w:rsid w:val="001D2ADA"/>
    <w:rsid w:val="001D696B"/>
    <w:rsid w:val="001E5608"/>
    <w:rsid w:val="00204E14"/>
    <w:rsid w:val="00213367"/>
    <w:rsid w:val="00223241"/>
    <w:rsid w:val="002347BE"/>
    <w:rsid w:val="002443F1"/>
    <w:rsid w:val="0025200C"/>
    <w:rsid w:val="00253275"/>
    <w:rsid w:val="002764B3"/>
    <w:rsid w:val="00280CAC"/>
    <w:rsid w:val="00295AFD"/>
    <w:rsid w:val="00296653"/>
    <w:rsid w:val="00297CE4"/>
    <w:rsid w:val="002B2273"/>
    <w:rsid w:val="002B32E2"/>
    <w:rsid w:val="002C0119"/>
    <w:rsid w:val="002C43BF"/>
    <w:rsid w:val="002C6983"/>
    <w:rsid w:val="002D5BB2"/>
    <w:rsid w:val="002E355F"/>
    <w:rsid w:val="002F0985"/>
    <w:rsid w:val="00306B08"/>
    <w:rsid w:val="003074E3"/>
    <w:rsid w:val="00317D83"/>
    <w:rsid w:val="003251A0"/>
    <w:rsid w:val="003372DB"/>
    <w:rsid w:val="00350575"/>
    <w:rsid w:val="00357D10"/>
    <w:rsid w:val="003679A1"/>
    <w:rsid w:val="00375BE3"/>
    <w:rsid w:val="003850BF"/>
    <w:rsid w:val="00387737"/>
    <w:rsid w:val="00390537"/>
    <w:rsid w:val="00391271"/>
    <w:rsid w:val="003B0612"/>
    <w:rsid w:val="003B60F6"/>
    <w:rsid w:val="003C0203"/>
    <w:rsid w:val="003D51FD"/>
    <w:rsid w:val="003E0CD7"/>
    <w:rsid w:val="003E5C9C"/>
    <w:rsid w:val="0040003A"/>
    <w:rsid w:val="00422AC1"/>
    <w:rsid w:val="00434DC3"/>
    <w:rsid w:val="00437C91"/>
    <w:rsid w:val="00445A6C"/>
    <w:rsid w:val="004549C6"/>
    <w:rsid w:val="004652F5"/>
    <w:rsid w:val="00485193"/>
    <w:rsid w:val="004870C7"/>
    <w:rsid w:val="004A375C"/>
    <w:rsid w:val="004C5EC6"/>
    <w:rsid w:val="004D15E7"/>
    <w:rsid w:val="00501D29"/>
    <w:rsid w:val="00505A7F"/>
    <w:rsid w:val="00511466"/>
    <w:rsid w:val="00512EC6"/>
    <w:rsid w:val="00517E92"/>
    <w:rsid w:val="00521D0C"/>
    <w:rsid w:val="005258EC"/>
    <w:rsid w:val="00535B2A"/>
    <w:rsid w:val="00540DFD"/>
    <w:rsid w:val="005634B5"/>
    <w:rsid w:val="00567464"/>
    <w:rsid w:val="005709CE"/>
    <w:rsid w:val="00583136"/>
    <w:rsid w:val="005A55FD"/>
    <w:rsid w:val="005B7246"/>
    <w:rsid w:val="005D0502"/>
    <w:rsid w:val="005E115E"/>
    <w:rsid w:val="005F3A71"/>
    <w:rsid w:val="00641770"/>
    <w:rsid w:val="0064477A"/>
    <w:rsid w:val="0067281A"/>
    <w:rsid w:val="00677068"/>
    <w:rsid w:val="00681EC8"/>
    <w:rsid w:val="006A3609"/>
    <w:rsid w:val="006A4788"/>
    <w:rsid w:val="006B0716"/>
    <w:rsid w:val="006C1F5C"/>
    <w:rsid w:val="006D317F"/>
    <w:rsid w:val="006D6480"/>
    <w:rsid w:val="006E2DA9"/>
    <w:rsid w:val="00701226"/>
    <w:rsid w:val="007107D6"/>
    <w:rsid w:val="00714D94"/>
    <w:rsid w:val="0072527E"/>
    <w:rsid w:val="007328C3"/>
    <w:rsid w:val="0073716D"/>
    <w:rsid w:val="00743D27"/>
    <w:rsid w:val="00776F4C"/>
    <w:rsid w:val="007C3488"/>
    <w:rsid w:val="007E7139"/>
    <w:rsid w:val="007F1B61"/>
    <w:rsid w:val="007F2788"/>
    <w:rsid w:val="008137EB"/>
    <w:rsid w:val="00815680"/>
    <w:rsid w:val="00821B83"/>
    <w:rsid w:val="0083616F"/>
    <w:rsid w:val="00846DDC"/>
    <w:rsid w:val="00857E64"/>
    <w:rsid w:val="00870F4A"/>
    <w:rsid w:val="00875DC0"/>
    <w:rsid w:val="0089739D"/>
    <w:rsid w:val="008977F9"/>
    <w:rsid w:val="008B4B4A"/>
    <w:rsid w:val="008C66BD"/>
    <w:rsid w:val="008C7FF5"/>
    <w:rsid w:val="008D7E18"/>
    <w:rsid w:val="008E4709"/>
    <w:rsid w:val="008E5D8D"/>
    <w:rsid w:val="008F095A"/>
    <w:rsid w:val="008F0F5F"/>
    <w:rsid w:val="00901C07"/>
    <w:rsid w:val="00915245"/>
    <w:rsid w:val="00932F63"/>
    <w:rsid w:val="00961ADF"/>
    <w:rsid w:val="0096491F"/>
    <w:rsid w:val="00980D78"/>
    <w:rsid w:val="00981626"/>
    <w:rsid w:val="00984E6E"/>
    <w:rsid w:val="0098706A"/>
    <w:rsid w:val="009A2DC3"/>
    <w:rsid w:val="009B6A56"/>
    <w:rsid w:val="009D5EBB"/>
    <w:rsid w:val="009E03BF"/>
    <w:rsid w:val="00A030A8"/>
    <w:rsid w:val="00A050D5"/>
    <w:rsid w:val="00A10664"/>
    <w:rsid w:val="00A23A2C"/>
    <w:rsid w:val="00A32868"/>
    <w:rsid w:val="00A465F8"/>
    <w:rsid w:val="00A631B4"/>
    <w:rsid w:val="00A76E6D"/>
    <w:rsid w:val="00A81834"/>
    <w:rsid w:val="00AA09BD"/>
    <w:rsid w:val="00AB4285"/>
    <w:rsid w:val="00AF4102"/>
    <w:rsid w:val="00B03C8D"/>
    <w:rsid w:val="00B12F2F"/>
    <w:rsid w:val="00B12F7A"/>
    <w:rsid w:val="00B23D6C"/>
    <w:rsid w:val="00B25162"/>
    <w:rsid w:val="00B45331"/>
    <w:rsid w:val="00B473B6"/>
    <w:rsid w:val="00B62192"/>
    <w:rsid w:val="00B66D7E"/>
    <w:rsid w:val="00B80B09"/>
    <w:rsid w:val="00B813AC"/>
    <w:rsid w:val="00B844D2"/>
    <w:rsid w:val="00B9078E"/>
    <w:rsid w:val="00B94F0D"/>
    <w:rsid w:val="00BD2E52"/>
    <w:rsid w:val="00BD6EB6"/>
    <w:rsid w:val="00BD7894"/>
    <w:rsid w:val="00BE2DB7"/>
    <w:rsid w:val="00C06534"/>
    <w:rsid w:val="00C35B26"/>
    <w:rsid w:val="00C4136B"/>
    <w:rsid w:val="00C413CB"/>
    <w:rsid w:val="00C472C0"/>
    <w:rsid w:val="00C61EAD"/>
    <w:rsid w:val="00C64112"/>
    <w:rsid w:val="00C93434"/>
    <w:rsid w:val="00C9660F"/>
    <w:rsid w:val="00CA0697"/>
    <w:rsid w:val="00CA4081"/>
    <w:rsid w:val="00CA5B58"/>
    <w:rsid w:val="00CB57A9"/>
    <w:rsid w:val="00CC32B9"/>
    <w:rsid w:val="00CC34A1"/>
    <w:rsid w:val="00CC34C6"/>
    <w:rsid w:val="00CD5E7E"/>
    <w:rsid w:val="00CF3CA0"/>
    <w:rsid w:val="00D24C46"/>
    <w:rsid w:val="00D2636B"/>
    <w:rsid w:val="00D476D8"/>
    <w:rsid w:val="00D706CE"/>
    <w:rsid w:val="00D71DF2"/>
    <w:rsid w:val="00D77C12"/>
    <w:rsid w:val="00D817A6"/>
    <w:rsid w:val="00DA1874"/>
    <w:rsid w:val="00DA1BFA"/>
    <w:rsid w:val="00DA3F97"/>
    <w:rsid w:val="00DA52ED"/>
    <w:rsid w:val="00DA589A"/>
    <w:rsid w:val="00DA5C2A"/>
    <w:rsid w:val="00DC24D9"/>
    <w:rsid w:val="00DE0F39"/>
    <w:rsid w:val="00DE79AE"/>
    <w:rsid w:val="00DF59AD"/>
    <w:rsid w:val="00E22CAE"/>
    <w:rsid w:val="00E23512"/>
    <w:rsid w:val="00E461A9"/>
    <w:rsid w:val="00E50281"/>
    <w:rsid w:val="00E54CE8"/>
    <w:rsid w:val="00E7303C"/>
    <w:rsid w:val="00EA67E7"/>
    <w:rsid w:val="00EB72B4"/>
    <w:rsid w:val="00EC064D"/>
    <w:rsid w:val="00EC08A7"/>
    <w:rsid w:val="00EC20FD"/>
    <w:rsid w:val="00EC3B67"/>
    <w:rsid w:val="00ED4DAD"/>
    <w:rsid w:val="00ED7DB3"/>
    <w:rsid w:val="00EF13CA"/>
    <w:rsid w:val="00F23002"/>
    <w:rsid w:val="00F40ABC"/>
    <w:rsid w:val="00F40CE5"/>
    <w:rsid w:val="00F52CF2"/>
    <w:rsid w:val="00F57A28"/>
    <w:rsid w:val="00FA077A"/>
    <w:rsid w:val="00FB0982"/>
    <w:rsid w:val="00FB4DDD"/>
    <w:rsid w:val="00FB6528"/>
    <w:rsid w:val="00FC54AA"/>
    <w:rsid w:val="00FD382D"/>
    <w:rsid w:val="00FE581E"/>
    <w:rsid w:val="00FF4869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EC67"/>
  <w15:docId w15:val="{58515AF4-179F-42BA-AFD1-691C3555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3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B071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B4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B4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4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01"/>
    <w:rPr>
      <w:rFonts w:ascii="Arial" w:hAnsi="Arial" w:cs="Arial"/>
      <w:sz w:val="16"/>
      <w:szCs w:val="16"/>
    </w:rPr>
  </w:style>
  <w:style w:type="character" w:customStyle="1" w:styleId="markedcontent">
    <w:name w:val="markedcontent"/>
    <w:basedOn w:val="a0"/>
    <w:rsid w:val="00CC32B9"/>
  </w:style>
  <w:style w:type="paragraph" w:styleId="a8">
    <w:name w:val="header"/>
    <w:basedOn w:val="a"/>
    <w:link w:val="a9"/>
    <w:uiPriority w:val="99"/>
    <w:unhideWhenUsed/>
    <w:rsid w:val="00776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4C"/>
  </w:style>
  <w:style w:type="paragraph" w:styleId="aa">
    <w:name w:val="footer"/>
    <w:basedOn w:val="a"/>
    <w:link w:val="ab"/>
    <w:uiPriority w:val="99"/>
    <w:unhideWhenUsed/>
    <w:rsid w:val="00776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7716-EFCF-4C81-8BF5-C849DDCE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user-05</dc:creator>
  <cp:lastModifiedBy>Короваевич М.М.</cp:lastModifiedBy>
  <cp:revision>3</cp:revision>
  <cp:lastPrinted>2021-12-07T12:53:00Z</cp:lastPrinted>
  <dcterms:created xsi:type="dcterms:W3CDTF">2022-03-15T08:45:00Z</dcterms:created>
  <dcterms:modified xsi:type="dcterms:W3CDTF">2022-03-15T08:46:00Z</dcterms:modified>
</cp:coreProperties>
</file>