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FD30E0" w:rsidRDefault="00C3695D" w:rsidP="0030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281A">
              <w:rPr>
                <w:rFonts w:ascii="Times New Roman" w:hAnsi="Times New Roman" w:cs="Times New Roman"/>
                <w:sz w:val="24"/>
                <w:szCs w:val="24"/>
              </w:rPr>
              <w:t>-05-0533-04 Компьютерная физика</w:t>
            </w:r>
            <w:r w:rsidR="0030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81A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FD30E0" w:rsidRDefault="0030281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FD30E0" w:rsidRDefault="007F2BA2" w:rsidP="0030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30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95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FD30E0" w:rsidRPr="00FD30E0" w:rsidRDefault="00FD30E0" w:rsidP="0030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30281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аудиторных: </w:t>
            </w:r>
            <w:r w:rsidR="0030281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30281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30281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</w:t>
            </w:r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645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63C4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281A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2BA2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695D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30E0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15</cp:revision>
  <dcterms:created xsi:type="dcterms:W3CDTF">2025-11-12T06:15:00Z</dcterms:created>
  <dcterms:modified xsi:type="dcterms:W3CDTF">2025-11-19T08:57:00Z</dcterms:modified>
</cp:coreProperties>
</file>