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"/>
        <w:tblW w:w="9889" w:type="dxa"/>
        <w:tblLook w:val="04A0"/>
      </w:tblPr>
      <w:tblGrid>
        <w:gridCol w:w="4219"/>
        <w:gridCol w:w="5670"/>
      </w:tblGrid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bookmarkStart w:id="0" w:name="_Hlk117077349"/>
            <w:r w:rsidRPr="009F0CB3">
              <w:rPr>
                <w:rFonts w:eastAsia="Calibri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670" w:type="dxa"/>
          </w:tcPr>
          <w:p w:rsidR="009F0CB3" w:rsidRPr="009F0CB3" w:rsidRDefault="009D033D" w:rsidP="009F0CB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D033D">
              <w:rPr>
                <w:rFonts w:eastAsia="Calibri" w:cs="Times New Roman"/>
                <w:sz w:val="24"/>
                <w:szCs w:val="24"/>
              </w:rPr>
              <w:t>Медиопедагогика</w:t>
            </w:r>
            <w:proofErr w:type="spellEnd"/>
            <w:r w:rsidRPr="009D033D">
              <w:rPr>
                <w:rFonts w:eastAsia="Calibri" w:cs="Times New Roman"/>
                <w:sz w:val="24"/>
                <w:szCs w:val="24"/>
              </w:rPr>
              <w:t xml:space="preserve"> и цифровая дидактика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9F0CB3" w:rsidRPr="00964F1F" w:rsidRDefault="001D2A3A" w:rsidP="003C3EDE">
            <w:pPr>
              <w:ind w:right="-167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6-05 </w:t>
            </w:r>
            <w:r w:rsidRPr="007A4905">
              <w:rPr>
                <w:rFonts w:eastAsia="Times New Roman" w:cs="Times New Roman"/>
                <w:sz w:val="24"/>
                <w:szCs w:val="24"/>
              </w:rPr>
              <w:t>0113-04 Физико-математическое образование (математика и информатика)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</w:tcPr>
          <w:p w:rsidR="009B523A" w:rsidRPr="009B523A" w:rsidRDefault="009B523A" w:rsidP="009B523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  <w:p w:rsidR="009F0CB3" w:rsidRPr="009F0CB3" w:rsidRDefault="009F0CB3" w:rsidP="009B523A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F0CB3" w:rsidRPr="009F0CB3" w:rsidTr="00BE3845">
        <w:trPr>
          <w:trHeight w:val="325"/>
        </w:trPr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70" w:type="dxa"/>
          </w:tcPr>
          <w:p w:rsidR="009F0CB3" w:rsidRDefault="009D033D" w:rsidP="009D033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  <w:p w:rsidR="00D370FE" w:rsidRPr="009F0CB3" w:rsidRDefault="00D370FE" w:rsidP="009D033D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:rsidR="009F0CB3" w:rsidRDefault="009D033D" w:rsidP="009D033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90</w:t>
            </w:r>
            <w:r w:rsidR="006F24B3">
              <w:rPr>
                <w:rFonts w:eastAsia="Calibri" w:cs="Times New Roman"/>
                <w:sz w:val="24"/>
                <w:szCs w:val="24"/>
              </w:rPr>
              <w:t>/3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  <w:p w:rsidR="00D370FE" w:rsidRPr="009F0CB3" w:rsidRDefault="00D370FE" w:rsidP="00CE2029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F0CB3">
              <w:rPr>
                <w:rFonts w:eastAsia="Calibri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:rsidR="009F0CB3" w:rsidRPr="009F0CB3" w:rsidRDefault="009D033D" w:rsidP="00F30737">
            <w:pPr>
              <w:rPr>
                <w:rFonts w:eastAsia="Calibri" w:cs="Times New Roman"/>
                <w:sz w:val="24"/>
                <w:szCs w:val="24"/>
              </w:rPr>
            </w:pPr>
            <w:r w:rsidRPr="009D033D">
              <w:rPr>
                <w:rFonts w:eastAsia="Calibri" w:cs="Times New Roman"/>
                <w:sz w:val="24"/>
                <w:szCs w:val="24"/>
              </w:rPr>
              <w:t>Педагогика, Педагогические технологии,  Инновационные практики в образовании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9F0CB3" w:rsidRPr="009F0CB3" w:rsidRDefault="00E641E6" w:rsidP="00E641E6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="Calibri" w:cs="Times New Roman"/>
                <w:sz w:val="24"/>
                <w:szCs w:val="24"/>
              </w:rPr>
            </w:pPr>
            <w:r w:rsidRPr="00E641E6">
              <w:rPr>
                <w:rFonts w:eastAsia="Calibri" w:cs="Times New Roman"/>
                <w:sz w:val="24"/>
                <w:szCs w:val="24"/>
              </w:rPr>
              <w:t>От информатизации к цифровой трансформации образования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Личность в цифровую эпоху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Медиапедагогика</w:t>
            </w:r>
            <w:proofErr w:type="spellEnd"/>
            <w:r w:rsidRPr="00E641E6">
              <w:rPr>
                <w:rFonts w:eastAsia="Calibri" w:cs="Times New Roman"/>
                <w:sz w:val="24"/>
                <w:szCs w:val="24"/>
              </w:rPr>
              <w:t>: история, теория, методика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 xml:space="preserve">Модели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медиаобразования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641E6">
              <w:rPr>
                <w:rFonts w:eastAsia="Calibri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медиатекста</w:t>
            </w:r>
            <w:proofErr w:type="spellEnd"/>
            <w:r w:rsidRPr="00E641E6">
              <w:rPr>
                <w:rFonts w:eastAsia="Calibri" w:cs="Times New Roman"/>
                <w:sz w:val="24"/>
                <w:szCs w:val="24"/>
              </w:rPr>
              <w:t>: методологические и методические аспекты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Цифровая дидактика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Технологии цифровой дидактики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5670" w:type="dxa"/>
          </w:tcPr>
          <w:p w:rsidR="0078015D" w:rsidRPr="0078015D" w:rsidRDefault="0078015D" w:rsidP="0078015D">
            <w:pPr>
              <w:autoSpaceDE w:val="0"/>
              <w:autoSpaceDN w:val="0"/>
              <w:adjustRightInd w:val="0"/>
              <w:spacing w:line="233" w:lineRule="auto"/>
              <w:ind w:firstLine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результате изучения учебной дисциплины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стутенты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должен</w:t>
            </w:r>
            <w:proofErr w:type="gram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78015D" w:rsidRPr="0078015D" w:rsidRDefault="0078015D" w:rsidP="0078015D">
            <w:pPr>
              <w:autoSpaceDE w:val="0"/>
              <w:autoSpaceDN w:val="0"/>
              <w:adjustRightInd w:val="0"/>
              <w:spacing w:line="233" w:lineRule="auto"/>
              <w:ind w:firstLine="317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знать: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сущность понятий «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медиаобразование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медиапедагогика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«цифровая дидактика»;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компоненты цифровой образовательной среды и их дидактические возможности;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приемы и методы использования средств цифровых технологий в различных видах и формах учебной деятельности;  сущность образовательных вызовов в постиндустриальном обществе;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факторы и условия успешной информатизации 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образования в Республике Беларусь;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направления развития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Республике Беларусь; особенности, возможности и риски социализации личности в цифровом обществе; 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пути и способы формирования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медиакомпетентности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медиаграмотности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через изучение и создание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медиапродуктов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8015D" w:rsidRPr="0078015D" w:rsidRDefault="0078015D" w:rsidP="00E275B9">
            <w:p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студент должен </w:t>
            </w: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учитывать влияние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медиаинформации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медиапродуктов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(социальных сетей, компьютерных игр и др.) на развитие и воспитание личности; использовать возможности компьютерного  моделирования для интенсификации учебного процесса;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проектировать и организовывать различные формы и виды учебных занятий и воспитательных мероприятий средствами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грамотно применять различные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медиапродукты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ресурсы в своей учебной, исследовательской и будущей профессиональной деятельности; организовывать, оценивать управленческий процесс с использованием цифровых технологий.</w:t>
            </w:r>
          </w:p>
          <w:p w:rsidR="0078015D" w:rsidRPr="0078015D" w:rsidRDefault="0078015D" w:rsidP="00E275B9">
            <w:p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студент должен </w:t>
            </w: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владеть</w:t>
            </w: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78015D" w:rsidRDefault="0078015D" w:rsidP="00E275B9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инновационными методами и технологиями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медиаобразовательного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процесса; приемами автоматизации разных видов деятельности учителя-предметника, классного руководителя; </w:t>
            </w:r>
          </w:p>
          <w:p w:rsidR="009F0CB3" w:rsidRPr="0078015D" w:rsidRDefault="0078015D" w:rsidP="00E275B9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приемами разработки педагогических технологий, основанных на применении цифровых технологий.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70" w:type="dxa"/>
          </w:tcPr>
          <w:p w:rsidR="00EF13F6" w:rsidRPr="00EF13F6" w:rsidRDefault="00EF13F6" w:rsidP="00EF13F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34" w:firstLine="14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13F6">
              <w:rPr>
                <w:rFonts w:eastAsia="Times New Roman" w:cs="Times New Roman"/>
                <w:sz w:val="24"/>
                <w:szCs w:val="24"/>
                <w:lang w:eastAsia="ru-RU"/>
              </w:rPr>
              <w:t>проявлять инициативу и адаптироваться к изменениям в профессиональной деятельности;</w:t>
            </w:r>
          </w:p>
          <w:p w:rsidR="009F0CB3" w:rsidRPr="00EF13F6" w:rsidRDefault="00EF13F6" w:rsidP="00EF13F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34" w:firstLine="14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13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70" w:type="dxa"/>
          </w:tcPr>
          <w:p w:rsidR="009F0CB3" w:rsidRPr="009F0CB3" w:rsidRDefault="00405947" w:rsidP="009F0CB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Зачет</w:t>
            </w:r>
          </w:p>
        </w:tc>
      </w:tr>
    </w:tbl>
    <w:p w:rsidR="009F0CB3" w:rsidRDefault="009F0CB3" w:rsidP="000F48E9">
      <w:pPr>
        <w:spacing w:after="0"/>
        <w:jc w:val="center"/>
        <w:rPr>
          <w:rFonts w:eastAsia="Calibri" w:cs="Times New Roman"/>
          <w:b/>
        </w:rPr>
      </w:pPr>
      <w:bookmarkStart w:id="1" w:name="_GoBack"/>
      <w:bookmarkEnd w:id="1"/>
    </w:p>
    <w:sectPr w:rsidR="009F0CB3" w:rsidSect="009F0CB3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E65"/>
    <w:multiLevelType w:val="hybridMultilevel"/>
    <w:tmpl w:val="3A46FC38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41E3D"/>
    <w:multiLevelType w:val="hybridMultilevel"/>
    <w:tmpl w:val="5D388FF4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460676"/>
    <w:multiLevelType w:val="hybridMultilevel"/>
    <w:tmpl w:val="EF3A44D2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>
    <w:nsid w:val="22887031"/>
    <w:multiLevelType w:val="hybridMultilevel"/>
    <w:tmpl w:val="2EAE14E8"/>
    <w:lvl w:ilvl="0" w:tplc="20C45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C222D0"/>
    <w:multiLevelType w:val="hybridMultilevel"/>
    <w:tmpl w:val="5CAA7F1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B2D05"/>
    <w:multiLevelType w:val="hybridMultilevel"/>
    <w:tmpl w:val="B77C83E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D1AB0"/>
    <w:multiLevelType w:val="hybridMultilevel"/>
    <w:tmpl w:val="0A3E3D72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34A624D"/>
    <w:multiLevelType w:val="hybridMultilevel"/>
    <w:tmpl w:val="EF7275EC"/>
    <w:lvl w:ilvl="0" w:tplc="20C45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195"/>
    <w:rsid w:val="0002559C"/>
    <w:rsid w:val="00027BD7"/>
    <w:rsid w:val="00032D0F"/>
    <w:rsid w:val="00083FAC"/>
    <w:rsid w:val="000952D5"/>
    <w:rsid w:val="000F48E9"/>
    <w:rsid w:val="001210BC"/>
    <w:rsid w:val="001D2A3A"/>
    <w:rsid w:val="001E018F"/>
    <w:rsid w:val="00223BBF"/>
    <w:rsid w:val="003210AD"/>
    <w:rsid w:val="00326161"/>
    <w:rsid w:val="003A172E"/>
    <w:rsid w:val="003B372D"/>
    <w:rsid w:val="003C3EDE"/>
    <w:rsid w:val="00405947"/>
    <w:rsid w:val="004E0F2E"/>
    <w:rsid w:val="00513025"/>
    <w:rsid w:val="00513C40"/>
    <w:rsid w:val="005804AB"/>
    <w:rsid w:val="0058466A"/>
    <w:rsid w:val="00604F42"/>
    <w:rsid w:val="006C0B77"/>
    <w:rsid w:val="006F24B3"/>
    <w:rsid w:val="007248AF"/>
    <w:rsid w:val="0078015D"/>
    <w:rsid w:val="007A6236"/>
    <w:rsid w:val="007A674D"/>
    <w:rsid w:val="007B2196"/>
    <w:rsid w:val="0080282E"/>
    <w:rsid w:val="008242FF"/>
    <w:rsid w:val="00870751"/>
    <w:rsid w:val="008A69A3"/>
    <w:rsid w:val="00922C48"/>
    <w:rsid w:val="009628E8"/>
    <w:rsid w:val="00963D0F"/>
    <w:rsid w:val="00964E01"/>
    <w:rsid w:val="00964F1F"/>
    <w:rsid w:val="009A4E02"/>
    <w:rsid w:val="009B468A"/>
    <w:rsid w:val="009B523A"/>
    <w:rsid w:val="009D033D"/>
    <w:rsid w:val="009F0CB3"/>
    <w:rsid w:val="00A61195"/>
    <w:rsid w:val="00A77907"/>
    <w:rsid w:val="00A816AF"/>
    <w:rsid w:val="00AB37C3"/>
    <w:rsid w:val="00AC105F"/>
    <w:rsid w:val="00B915B7"/>
    <w:rsid w:val="00BA09AB"/>
    <w:rsid w:val="00BB7391"/>
    <w:rsid w:val="00BE3845"/>
    <w:rsid w:val="00C5767A"/>
    <w:rsid w:val="00CD06FD"/>
    <w:rsid w:val="00CE2029"/>
    <w:rsid w:val="00CE2988"/>
    <w:rsid w:val="00CF4844"/>
    <w:rsid w:val="00D370FE"/>
    <w:rsid w:val="00D712D9"/>
    <w:rsid w:val="00D9046F"/>
    <w:rsid w:val="00E275B9"/>
    <w:rsid w:val="00E641E6"/>
    <w:rsid w:val="00E92512"/>
    <w:rsid w:val="00E9495A"/>
    <w:rsid w:val="00EA59DF"/>
    <w:rsid w:val="00EC53A6"/>
    <w:rsid w:val="00EE4070"/>
    <w:rsid w:val="00EE7776"/>
    <w:rsid w:val="00EF13F6"/>
    <w:rsid w:val="00F12C76"/>
    <w:rsid w:val="00F30737"/>
    <w:rsid w:val="00F328D4"/>
    <w:rsid w:val="00F6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F0CB3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F0CB3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2025-10-26T21:25:00Z</dcterms:created>
  <dcterms:modified xsi:type="dcterms:W3CDTF">2025-10-26T21:26:00Z</dcterms:modified>
</cp:coreProperties>
</file>