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D861AB" w:rsidRDefault="00D861AB" w:rsidP="002F2F7B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6-05-0113-08 Лингвистическое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(английский язык) (</w:t>
            </w:r>
            <w:r w:rsidRPr="00D861AB">
              <w:rPr>
                <w:rFonts w:ascii="Times New Roman" w:hAnsi="Times New Roman" w:cs="Times New Roman"/>
                <w:i/>
                <w:sz w:val="24"/>
                <w:szCs w:val="24"/>
              </w:rPr>
              <w:t>заочная форма получения высшего образования)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D861A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D861A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306F0" w:rsidRPr="00D861AB" w:rsidRDefault="00B306F0" w:rsidP="00D86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8E3E90"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72 академических ч., аудиторных: 1</w:t>
            </w:r>
            <w:r w:rsidR="00D861AB" w:rsidRPr="00D86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D861A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D861AB" w:rsidRDefault="00006935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4A0070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 w:rsidRPr="004A00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 w:rsidRPr="004A0070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 w:rsidRPr="004A0070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уме</w:t>
            </w:r>
            <w:r w:rsidR="00CD4D2C"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 w:rsidRPr="004A0070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 w:rsidRPr="004A0070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4A0070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 w:rsidRPr="004A0070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4A0070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4A0070" w:rsidRPr="004A00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4A0070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4A0070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4A0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обладать устойчивой гражданской позицией, критическим мышлением,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1 семестр – дифференцированный 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6935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0070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1AB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11</cp:revision>
  <dcterms:created xsi:type="dcterms:W3CDTF">2025-11-12T06:15:00Z</dcterms:created>
  <dcterms:modified xsi:type="dcterms:W3CDTF">2025-11-19T06:49:00Z</dcterms:modified>
</cp:coreProperties>
</file>