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FB2" w:rsidRDefault="00097FB2" w:rsidP="00097FB2">
      <w:pPr>
        <w:pStyle w:val="1"/>
        <w:shd w:val="clear" w:color="auto" w:fill="auto"/>
        <w:tabs>
          <w:tab w:val="left" w:pos="142"/>
        </w:tabs>
        <w:spacing w:before="0" w:line="240" w:lineRule="auto"/>
        <w:ind w:firstLine="709"/>
        <w:rPr>
          <w:b/>
          <w:bCs/>
          <w:spacing w:val="-4"/>
          <w:sz w:val="28"/>
          <w:szCs w:val="28"/>
        </w:rPr>
      </w:pPr>
      <w:r w:rsidRPr="001852C6">
        <w:rPr>
          <w:b/>
          <w:bCs/>
          <w:spacing w:val="-4"/>
          <w:sz w:val="28"/>
          <w:szCs w:val="28"/>
        </w:rPr>
        <w:t>Пропаганда здорового образа жизни и формирование культуры безопасной жизнедеятельности</w:t>
      </w:r>
      <w:bookmarkStart w:id="0" w:name="_GoBack"/>
      <w:bookmarkEnd w:id="0"/>
    </w:p>
    <w:p w:rsidR="00097FB2" w:rsidRDefault="00097FB2" w:rsidP="00097FB2">
      <w:pPr>
        <w:pStyle w:val="1"/>
        <w:shd w:val="clear" w:color="auto" w:fill="auto"/>
        <w:tabs>
          <w:tab w:val="left" w:pos="142"/>
        </w:tabs>
        <w:spacing w:before="0" w:line="240" w:lineRule="auto"/>
        <w:ind w:left="1276"/>
        <w:rPr>
          <w:b/>
          <w:bCs/>
          <w:spacing w:val="-4"/>
          <w:sz w:val="28"/>
          <w:szCs w:val="28"/>
        </w:rPr>
      </w:pPr>
    </w:p>
    <w:p w:rsidR="00097FB2" w:rsidRPr="001502DB" w:rsidRDefault="00097FB2" w:rsidP="00097F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52C6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4BAF78E2" wp14:editId="25BD5A95">
            <wp:simplePos x="0" y="0"/>
            <wp:positionH relativeFrom="margin">
              <wp:posOffset>1917700</wp:posOffset>
            </wp:positionH>
            <wp:positionV relativeFrom="margin">
              <wp:posOffset>1267460</wp:posOffset>
            </wp:positionV>
            <wp:extent cx="4008120" cy="2032635"/>
            <wp:effectExtent l="0" t="0" r="0" b="5715"/>
            <wp:wrapSquare wrapText="bothSides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74" t="22687" r="4002" b="15821"/>
                    <a:stretch/>
                  </pic:blipFill>
                  <pic:spPr>
                    <a:xfrm>
                      <a:off x="0" y="0"/>
                      <a:ext cx="4008120" cy="2032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502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здорового образа жизни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студенческой молодежи является</w:t>
      </w:r>
      <w:r w:rsidRPr="001502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одним из важнейших направлений государственной политики в области сохранения и укрепления здоровья нации, поскольку сохранение и поддержание здоровья молодежи сегодня – это гарантия </w:t>
      </w:r>
      <w:proofErr w:type="gramStart"/>
      <w:r w:rsidRPr="001502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медико-социального</w:t>
      </w:r>
      <w:proofErr w:type="gramEnd"/>
      <w:r w:rsidRPr="001502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благополучия общества в будущем.</w:t>
      </w:r>
    </w:p>
    <w:p w:rsidR="00097FB2" w:rsidRPr="001502DB" w:rsidRDefault="00097FB2" w:rsidP="00097F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02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Известно, что состояние здоровья населения и продолжительность жизни людей обусловлены особенностями образа жизни человека. Наиболее негативное влияние на здоровье оказывают такие факторы, как курение, нерациональное питание, избыточный вес, пьянство, алкоголизм, наркомания, токсикомания, неблагоприятные условия среды обитания.</w:t>
      </w:r>
    </w:p>
    <w:p w:rsidR="00097FB2" w:rsidRPr="001502DB" w:rsidRDefault="00097FB2" w:rsidP="00097F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02DB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C48CFDB" wp14:editId="405AFA92">
            <wp:simplePos x="0" y="0"/>
            <wp:positionH relativeFrom="margin">
              <wp:posOffset>-13335</wp:posOffset>
            </wp:positionH>
            <wp:positionV relativeFrom="margin">
              <wp:posOffset>4098925</wp:posOffset>
            </wp:positionV>
            <wp:extent cx="2686050" cy="2694305"/>
            <wp:effectExtent l="0" t="0" r="0" b="0"/>
            <wp:wrapSquare wrapText="bothSides"/>
            <wp:docPr id="2" name="Рисунок 2" descr="C:\Documents and Settings\Sobolew\Рабочий стол\Фото занятий\101MSDCF\DSC05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obolew\Рабочий стол\Фото занятий\101MSDCF\DSC0544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80" t="10898" r="23237" b="20513"/>
                    <a:stretch/>
                  </pic:blipFill>
                  <pic:spPr bwMode="auto">
                    <a:xfrm>
                      <a:off x="0" y="0"/>
                      <a:ext cx="2686050" cy="269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1502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учетом этого на факультете реализуется Комплексно-целевая программа по здоровому образу жизни. Целью программы является формирование у студентов мотивации на здоровый образ жизни, укрепление их физического, психологического и духовного здоровья.</w:t>
      </w:r>
      <w:r w:rsidRPr="001852C6">
        <w:rPr>
          <w:noProof/>
          <w:lang w:eastAsia="ru-RU"/>
        </w:rPr>
        <w:t xml:space="preserve"> </w:t>
      </w:r>
    </w:p>
    <w:p w:rsidR="00097FB2" w:rsidRPr="001502DB" w:rsidRDefault="00097FB2" w:rsidP="00097F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02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рамках реализации Комплексно-целевой программы предусмотрено проведение цикла мероприятий по формированию установки на ведение здорового образа жизни. По отдельному графику  проводятся тематические встречи с врачами различного профиля, на которых студенты имеют возможность пополнить свой багаж знаний по медицинским аспектам жизни человека, задать врачу интересующие их вопросы и получить исчерпывающие квалифицированные ответы.</w:t>
      </w:r>
    </w:p>
    <w:p w:rsidR="00097FB2" w:rsidRPr="001502DB" w:rsidRDefault="00097FB2" w:rsidP="00097F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02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факультете организуются акции, круглые столы, интеллектуальные игры, кураторские часы,  конкурсы и викторины по вопросам борьбы с вредными привычками и формированию установки на здоровый образ жизни. В течение учебного периода на стенде «Молодежь – за здоровый образ жизни!» систематически обновляется наглядная агитация. В стенах </w:t>
      </w:r>
      <w:r w:rsidRPr="001502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факультета создается среда негативного отношения к курению и поддерживается престиж студентов, ведущих здоровый образ жизни.</w:t>
      </w:r>
    </w:p>
    <w:p w:rsidR="00097FB2" w:rsidRPr="001502DB" w:rsidRDefault="00097FB2" w:rsidP="00097FB2">
      <w:pPr>
        <w:pStyle w:val="1"/>
        <w:shd w:val="clear" w:color="auto" w:fill="auto"/>
        <w:tabs>
          <w:tab w:val="left" w:pos="142"/>
        </w:tabs>
        <w:spacing w:before="0" w:line="240" w:lineRule="auto"/>
        <w:ind w:firstLine="709"/>
        <w:rPr>
          <w:bCs/>
          <w:spacing w:val="-4"/>
          <w:sz w:val="28"/>
          <w:szCs w:val="28"/>
        </w:rPr>
      </w:pPr>
      <w:r w:rsidRPr="001502DB">
        <w:rPr>
          <w:color w:val="333333"/>
          <w:sz w:val="28"/>
          <w:szCs w:val="28"/>
          <w:lang w:eastAsia="ru-RU"/>
        </w:rPr>
        <w:t xml:space="preserve">В компетенцию администрации факультета и студенческого самоуправления  входят вопросы организации комплекса мероприятий, направленных на предупреждение и снижение правонарушений в студенческой среде. </w:t>
      </w:r>
      <w:proofErr w:type="gramStart"/>
      <w:r w:rsidRPr="001502DB">
        <w:rPr>
          <w:color w:val="333333"/>
          <w:sz w:val="28"/>
          <w:szCs w:val="28"/>
          <w:lang w:eastAsia="ru-RU"/>
        </w:rPr>
        <w:t xml:space="preserve">Руководством факультета систематически проводится анализ нарушений студентами факультета Правил внутреннего распорядка; оказывается  практическая помощь правовым комиссиям студенческих советов; предоставляется просветительская информация правового характера в информационной системе (факультетский </w:t>
      </w:r>
      <w:r w:rsidRPr="001502DB">
        <w:rPr>
          <w:noProof/>
          <w:sz w:val="28"/>
          <w:szCs w:val="28"/>
        </w:rPr>
        <w:t>информационный бюллетень «Информпационно-познавательные факты»)</w:t>
      </w:r>
      <w:r w:rsidRPr="001502DB">
        <w:rPr>
          <w:color w:val="333333"/>
          <w:sz w:val="28"/>
          <w:szCs w:val="28"/>
          <w:lang w:eastAsia="ru-RU"/>
        </w:rPr>
        <w:t>; реализуется комплекс мер по формированию у обучающихся правовой культуры, положительного отношения к нормам жизни в коллективе, законам государства и общества.</w:t>
      </w:r>
      <w:proofErr w:type="gramEnd"/>
    </w:p>
    <w:p w:rsidR="006C11FF" w:rsidRDefault="006C11FF"/>
    <w:sectPr w:rsidR="006C1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A9C"/>
    <w:rsid w:val="0001272D"/>
    <w:rsid w:val="00017741"/>
    <w:rsid w:val="00097FB2"/>
    <w:rsid w:val="000B23E3"/>
    <w:rsid w:val="00111F13"/>
    <w:rsid w:val="00122CA2"/>
    <w:rsid w:val="001A487D"/>
    <w:rsid w:val="001C275C"/>
    <w:rsid w:val="001E07D3"/>
    <w:rsid w:val="001E1F26"/>
    <w:rsid w:val="001E7EA2"/>
    <w:rsid w:val="001F42E5"/>
    <w:rsid w:val="00205D5C"/>
    <w:rsid w:val="00235F13"/>
    <w:rsid w:val="002706AD"/>
    <w:rsid w:val="002859BE"/>
    <w:rsid w:val="00291BC1"/>
    <w:rsid w:val="002A3B9F"/>
    <w:rsid w:val="002A43B5"/>
    <w:rsid w:val="0033178F"/>
    <w:rsid w:val="00331CBE"/>
    <w:rsid w:val="0034050A"/>
    <w:rsid w:val="0035492E"/>
    <w:rsid w:val="0035799D"/>
    <w:rsid w:val="00390D03"/>
    <w:rsid w:val="00416EE0"/>
    <w:rsid w:val="00457441"/>
    <w:rsid w:val="00466EF8"/>
    <w:rsid w:val="004828C4"/>
    <w:rsid w:val="00496809"/>
    <w:rsid w:val="004B4294"/>
    <w:rsid w:val="004B43F4"/>
    <w:rsid w:val="004C4E7B"/>
    <w:rsid w:val="004C7127"/>
    <w:rsid w:val="004D39CE"/>
    <w:rsid w:val="004E6AA5"/>
    <w:rsid w:val="005359F6"/>
    <w:rsid w:val="00544BD5"/>
    <w:rsid w:val="005819EF"/>
    <w:rsid w:val="005D0DDE"/>
    <w:rsid w:val="005E2A85"/>
    <w:rsid w:val="006058C0"/>
    <w:rsid w:val="0061253E"/>
    <w:rsid w:val="00627602"/>
    <w:rsid w:val="006A5134"/>
    <w:rsid w:val="006C11FF"/>
    <w:rsid w:val="00701D39"/>
    <w:rsid w:val="0070276E"/>
    <w:rsid w:val="007F6415"/>
    <w:rsid w:val="00871751"/>
    <w:rsid w:val="00886A7A"/>
    <w:rsid w:val="00887A9C"/>
    <w:rsid w:val="008A53E7"/>
    <w:rsid w:val="008A6C22"/>
    <w:rsid w:val="008B0CA3"/>
    <w:rsid w:val="008D1438"/>
    <w:rsid w:val="008D31C4"/>
    <w:rsid w:val="0096633A"/>
    <w:rsid w:val="009F63CE"/>
    <w:rsid w:val="00A65F35"/>
    <w:rsid w:val="00A82B2D"/>
    <w:rsid w:val="00A90A86"/>
    <w:rsid w:val="00AD04AB"/>
    <w:rsid w:val="00B028D5"/>
    <w:rsid w:val="00B15176"/>
    <w:rsid w:val="00B20F40"/>
    <w:rsid w:val="00B60A5A"/>
    <w:rsid w:val="00B97A21"/>
    <w:rsid w:val="00BD3285"/>
    <w:rsid w:val="00BE0AB6"/>
    <w:rsid w:val="00BE3B61"/>
    <w:rsid w:val="00C21E2E"/>
    <w:rsid w:val="00C77F4D"/>
    <w:rsid w:val="00CB3689"/>
    <w:rsid w:val="00CC2256"/>
    <w:rsid w:val="00CE560A"/>
    <w:rsid w:val="00D9012A"/>
    <w:rsid w:val="00D93DD3"/>
    <w:rsid w:val="00DC0A20"/>
    <w:rsid w:val="00DC5251"/>
    <w:rsid w:val="00DC62AB"/>
    <w:rsid w:val="00DD7BBD"/>
    <w:rsid w:val="00E15ABA"/>
    <w:rsid w:val="00E25F45"/>
    <w:rsid w:val="00E53701"/>
    <w:rsid w:val="00E60DD5"/>
    <w:rsid w:val="00E91FF8"/>
    <w:rsid w:val="00EB075D"/>
    <w:rsid w:val="00EB0A61"/>
    <w:rsid w:val="00F21AF7"/>
    <w:rsid w:val="00F75F88"/>
    <w:rsid w:val="00FB059D"/>
    <w:rsid w:val="00FB5DFA"/>
    <w:rsid w:val="00FC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link w:val="1"/>
    <w:locked/>
    <w:rsid w:val="00097FB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097FB2"/>
    <w:pPr>
      <w:shd w:val="clear" w:color="auto" w:fill="FFFFFF"/>
      <w:spacing w:before="300" w:after="0" w:line="379" w:lineRule="exact"/>
      <w:jc w:val="both"/>
    </w:pPr>
    <w:rPr>
      <w:rFonts w:ascii="Times New Roman" w:eastAsia="Times New Roman" w:hAnsi="Times New Roman" w:cs="Times New Roman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link w:val="1"/>
    <w:locked/>
    <w:rsid w:val="00097FB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097FB2"/>
    <w:pPr>
      <w:shd w:val="clear" w:color="auto" w:fill="FFFFFF"/>
      <w:spacing w:before="300" w:after="0" w:line="379" w:lineRule="exact"/>
      <w:jc w:val="both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2200</Characters>
  <Application>Microsoft Office Word</Application>
  <DocSecurity>0</DocSecurity>
  <Lines>18</Lines>
  <Paragraphs>5</Paragraphs>
  <ScaleCrop>false</ScaleCrop>
  <Company>SanBuild &amp; SPecialiST RePack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2012-10-31T06:56:00Z</dcterms:created>
  <dcterms:modified xsi:type="dcterms:W3CDTF">2012-10-31T06:56:00Z</dcterms:modified>
</cp:coreProperties>
</file>