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03263317" color2="#ccf" recolor="t" type="frame"/>
    </v:background>
  </w:background>
  <w:body>
    <w:p w:rsidR="003A1670" w:rsidRPr="003A1670" w:rsidRDefault="003A1670" w:rsidP="003A1670">
      <w:pPr>
        <w:spacing w:after="0"/>
        <w:jc w:val="center"/>
        <w:rPr>
          <w:rFonts w:ascii="Times New Roman" w:hAnsi="Times New Roman" w:cs="Times New Roman"/>
          <w:i/>
          <w:sz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A1670">
        <w:rPr>
          <w:rFonts w:ascii="Times New Roman" w:hAnsi="Times New Roman" w:cs="Times New Roman"/>
          <w:i/>
          <w:sz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 июня</w:t>
      </w:r>
    </w:p>
    <w:p w:rsidR="003A1670" w:rsidRPr="003A1670" w:rsidRDefault="003A1670" w:rsidP="003A1670">
      <w:pPr>
        <w:spacing w:after="0"/>
        <w:jc w:val="center"/>
        <w:rPr>
          <w:rFonts w:ascii="Times New Roman" w:hAnsi="Times New Roman" w:cs="Times New Roman"/>
          <w:i/>
          <w:sz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A1670">
        <w:rPr>
          <w:rFonts w:ascii="Times New Roman" w:hAnsi="Times New Roman" w:cs="Times New Roman"/>
          <w:i/>
          <w:sz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210 лет со дня рождения</w:t>
      </w:r>
    </w:p>
    <w:p w:rsidR="003A1670" w:rsidRPr="003A1670" w:rsidRDefault="003A1670" w:rsidP="003A1670">
      <w:pPr>
        <w:spacing w:after="0"/>
        <w:jc w:val="center"/>
        <w:rPr>
          <w:rFonts w:ascii="Times New Roman" w:hAnsi="Times New Roman" w:cs="Times New Roman"/>
          <w:i/>
          <w:sz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A1670">
        <w:rPr>
          <w:rFonts w:ascii="Times New Roman" w:hAnsi="Times New Roman" w:cs="Times New Roman"/>
          <w:i/>
          <w:sz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Михаила Ивановича Глинки (1804—1857),</w:t>
      </w:r>
    </w:p>
    <w:p w:rsidR="00042A8D" w:rsidRPr="003A1670" w:rsidRDefault="003A1670" w:rsidP="003A1670">
      <w:pPr>
        <w:spacing w:after="0"/>
        <w:jc w:val="center"/>
        <w:rPr>
          <w:rFonts w:ascii="Times New Roman" w:hAnsi="Times New Roman" w:cs="Times New Roman"/>
          <w:i/>
          <w:sz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A1670">
        <w:rPr>
          <w:rFonts w:ascii="Times New Roman" w:hAnsi="Times New Roman" w:cs="Times New Roman"/>
          <w:i/>
          <w:sz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русского композитора</w:t>
      </w:r>
    </w:p>
    <w:p w:rsidR="003B2AD8" w:rsidRPr="003B2AD8" w:rsidRDefault="003A1670" w:rsidP="003B2AD8">
      <w:pPr>
        <w:spacing w:after="0"/>
        <w:jc w:val="center"/>
        <w:rPr>
          <w:rFonts w:ascii="Times New Roman" w:hAnsi="Times New Roman" w:cs="Times New Roman"/>
          <w:i/>
          <w:color w:val="00206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noProof/>
          <w:lang w:eastAsia="ru-RU"/>
        </w:rPr>
        <w:drawing>
          <wp:inline distT="0" distB="0" distL="0" distR="0" wp14:anchorId="48FDC0C9" wp14:editId="3FD50A42">
            <wp:extent cx="1819275" cy="2143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70" w:rsidRPr="003A1670" w:rsidRDefault="003A1670" w:rsidP="003A1670">
      <w:pPr>
        <w:spacing w:after="0" w:line="240" w:lineRule="auto"/>
        <w:ind w:left="2835" w:right="2745"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A1670">
        <w:rPr>
          <w:rFonts w:ascii="Times New Roman" w:hAnsi="Times New Roman" w:cs="Times New Roman"/>
          <w:b/>
          <w:i/>
          <w:sz w:val="24"/>
        </w:rPr>
        <w:t>Михаил Иванович Глинка (1804</w:t>
      </w:r>
      <w:r>
        <w:rPr>
          <w:rFonts w:ascii="Times New Roman" w:hAnsi="Times New Roman" w:cs="Times New Roman"/>
          <w:b/>
          <w:i/>
          <w:sz w:val="24"/>
        </w:rPr>
        <w:t>—</w:t>
      </w:r>
      <w:bookmarkStart w:id="0" w:name="_GoBack"/>
      <w:bookmarkEnd w:id="0"/>
      <w:r w:rsidRPr="003A1670">
        <w:rPr>
          <w:rFonts w:ascii="Times New Roman" w:hAnsi="Times New Roman" w:cs="Times New Roman"/>
          <w:b/>
          <w:i/>
          <w:sz w:val="24"/>
        </w:rPr>
        <w:t xml:space="preserve">1857) – великий русский композитор. Родился 20 мая 1804 года в Новоспасском Смоленской губернии. </w:t>
      </w:r>
    </w:p>
    <w:p w:rsidR="003A1670" w:rsidRPr="003A1670" w:rsidRDefault="003A1670" w:rsidP="003A1670">
      <w:pPr>
        <w:spacing w:after="0" w:line="240" w:lineRule="auto"/>
        <w:ind w:left="2835" w:right="2745"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A1670">
        <w:rPr>
          <w:rFonts w:ascii="Times New Roman" w:hAnsi="Times New Roman" w:cs="Times New Roman"/>
          <w:b/>
          <w:i/>
          <w:sz w:val="24"/>
        </w:rPr>
        <w:t xml:space="preserve">Играть на фортепиано в своей биографии М. Глинка стал уже в десятилетнем возрасте. С 1817 года он стал обучаться в Благородном пансионе при педагогическом институте Санкт-Петербурга. Закончив пансион, все свое время посвящал музыке. Тогда же в биографии Глинки были созданы первые сочинения. Как настоящему творцу, Глинке не до конца нравятся свои произведения, он стремится расширить бытовой жанр музыки. </w:t>
      </w:r>
    </w:p>
    <w:p w:rsidR="003A1670" w:rsidRPr="003A1670" w:rsidRDefault="003A1670" w:rsidP="003A1670">
      <w:pPr>
        <w:spacing w:after="0" w:line="240" w:lineRule="auto"/>
        <w:ind w:left="2835" w:right="2745"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A1670">
        <w:rPr>
          <w:rFonts w:ascii="Times New Roman" w:hAnsi="Times New Roman" w:cs="Times New Roman"/>
          <w:b/>
          <w:i/>
          <w:sz w:val="24"/>
        </w:rPr>
        <w:t xml:space="preserve">После путешествия на Кавказ отправляется в Италию, Германию. Под влиянием итальянских композиторов Беллини, </w:t>
      </w:r>
      <w:proofErr w:type="spellStart"/>
      <w:r w:rsidRPr="003A1670">
        <w:rPr>
          <w:rFonts w:ascii="Times New Roman" w:hAnsi="Times New Roman" w:cs="Times New Roman"/>
          <w:b/>
          <w:i/>
          <w:sz w:val="24"/>
        </w:rPr>
        <w:t>Доницети</w:t>
      </w:r>
      <w:proofErr w:type="spellEnd"/>
      <w:r w:rsidRPr="003A1670">
        <w:rPr>
          <w:rFonts w:ascii="Times New Roman" w:hAnsi="Times New Roman" w:cs="Times New Roman"/>
          <w:b/>
          <w:i/>
          <w:sz w:val="24"/>
        </w:rPr>
        <w:t xml:space="preserve"> Глинка меняет свой музыкальный стиль. Затем в Берлине в биографии Михаила Глинки велись работы над полифонией, композицией, инструментовкой. </w:t>
      </w:r>
    </w:p>
    <w:p w:rsidR="003A1670" w:rsidRPr="003A1670" w:rsidRDefault="003A1670" w:rsidP="003A1670">
      <w:pPr>
        <w:spacing w:after="0" w:line="240" w:lineRule="auto"/>
        <w:ind w:left="2835" w:right="2745"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A1670">
        <w:rPr>
          <w:rFonts w:ascii="Times New Roman" w:hAnsi="Times New Roman" w:cs="Times New Roman"/>
          <w:b/>
          <w:i/>
          <w:sz w:val="24"/>
        </w:rPr>
        <w:t xml:space="preserve">Вернувшись в Россию, Глинка с усердием работал над национальной оперой «Иван Сусанин». Её премьера в 1936 году в Большом театре Петербурга обернулась громадным успехом. Премьера следующей оперы «Руслан и Людмила» в 1842 году уже не была такой громкой. Сильная критика подтолкнула композитора к уезду, он покинул Россию, отправившись во Францию, Испанию, лишь в 1847 году вернулся на родину. </w:t>
      </w:r>
    </w:p>
    <w:p w:rsidR="003B2AD8" w:rsidRPr="00F949CD" w:rsidRDefault="003A1670" w:rsidP="003A1670">
      <w:pPr>
        <w:spacing w:after="0" w:line="240" w:lineRule="auto"/>
        <w:ind w:left="2835" w:right="2745"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A1670">
        <w:rPr>
          <w:rFonts w:ascii="Times New Roman" w:hAnsi="Times New Roman" w:cs="Times New Roman"/>
          <w:b/>
          <w:i/>
          <w:sz w:val="24"/>
        </w:rPr>
        <w:t xml:space="preserve">Множество произведений в биографии композитора Глинки были написаны во время заграничных поездок. С 1851 года в Петербурге он преподавал пение, подготавливал оперы. Под его влиянием формировалась русская классическая музыка. Уехав в Берлин в 1856 году, Глинка скончался </w:t>
      </w:r>
      <w:proofErr w:type="gramStart"/>
      <w:r w:rsidRPr="003A1670">
        <w:rPr>
          <w:rFonts w:ascii="Times New Roman" w:hAnsi="Times New Roman" w:cs="Times New Roman"/>
          <w:b/>
          <w:i/>
          <w:sz w:val="24"/>
        </w:rPr>
        <w:t>там</w:t>
      </w:r>
      <w:proofErr w:type="gramEnd"/>
      <w:r w:rsidRPr="003A1670">
        <w:rPr>
          <w:rFonts w:ascii="Times New Roman" w:hAnsi="Times New Roman" w:cs="Times New Roman"/>
          <w:b/>
          <w:i/>
          <w:sz w:val="24"/>
        </w:rPr>
        <w:t xml:space="preserve"> в феврале 1857. Песен и романсов Глинки насчитывается около 20. Также он написал 6 симфонических, несколько камерно-инструментальных произведений, две оперы. Музей Глинки расположен в Новоспасском селе.</w:t>
      </w:r>
    </w:p>
    <w:sectPr w:rsidR="003B2AD8" w:rsidRPr="00F9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D8"/>
    <w:rsid w:val="0002017C"/>
    <w:rsid w:val="00042A8D"/>
    <w:rsid w:val="00060F3B"/>
    <w:rsid w:val="000F73B7"/>
    <w:rsid w:val="003A1670"/>
    <w:rsid w:val="003B2AD8"/>
    <w:rsid w:val="003F5D12"/>
    <w:rsid w:val="0049034A"/>
    <w:rsid w:val="004C0559"/>
    <w:rsid w:val="004C3BA4"/>
    <w:rsid w:val="00541402"/>
    <w:rsid w:val="005631BD"/>
    <w:rsid w:val="005D563C"/>
    <w:rsid w:val="00607100"/>
    <w:rsid w:val="0063571D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07976"/>
    <w:rsid w:val="00D319F6"/>
    <w:rsid w:val="00D7196C"/>
    <w:rsid w:val="00D979ED"/>
    <w:rsid w:val="00DE1924"/>
    <w:rsid w:val="00E000A3"/>
    <w:rsid w:val="00E24B39"/>
    <w:rsid w:val="00F06FD5"/>
    <w:rsid w:val="00F949CD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2013-12-11T13:16:00Z</dcterms:created>
  <dcterms:modified xsi:type="dcterms:W3CDTF">2014-03-25T06:57:00Z</dcterms:modified>
</cp:coreProperties>
</file>