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7C" w:rsidRPr="00814A7C" w:rsidRDefault="00BE0195" w:rsidP="00814A7C">
      <w:pPr>
        <w:spacing w:after="0" w:line="240" w:lineRule="auto"/>
        <w:jc w:val="center"/>
        <w:rPr>
          <w:rFonts w:ascii="Arial Black" w:hAnsi="Arial Black" w:cs="Times New Roman"/>
          <w:b/>
          <w:sz w:val="36"/>
          <w:szCs w:val="36"/>
          <w:lang w:val="ru-RU"/>
        </w:rPr>
      </w:pPr>
      <w:r>
        <w:rPr>
          <w:rFonts w:ascii="Arial Black" w:hAnsi="Arial Black" w:cs="Times New Roman"/>
          <w:b/>
          <w:noProof/>
          <w:sz w:val="36"/>
          <w:szCs w:val="36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-262890</wp:posOffset>
            </wp:positionV>
            <wp:extent cx="6648450" cy="97917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79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4A7C" w:rsidRPr="00814A7C">
        <w:rPr>
          <w:rFonts w:ascii="Arial Black" w:hAnsi="Arial Black" w:cs="Times New Roman"/>
          <w:b/>
          <w:sz w:val="36"/>
          <w:szCs w:val="36"/>
          <w:lang w:val="ru-RU"/>
        </w:rPr>
        <w:t>Несколько рекомендаций для успешной сдачи экзаменационной сессии</w:t>
      </w:r>
    </w:p>
    <w:p w:rsidR="00814A7C" w:rsidRPr="00973568" w:rsidRDefault="00814A7C" w:rsidP="0081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4A7C" w:rsidRPr="002F3D48" w:rsidRDefault="00814A7C" w:rsidP="00814A7C">
      <w:pPr>
        <w:spacing w:after="0" w:line="240" w:lineRule="auto"/>
        <w:ind w:left="-900" w:firstLine="54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F3D4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Скоро сессия – время сдачи экзаменов и зачетов, в работе студентов это самый ответственный период. Серьезно подготовиться к сессии и успешно сдать все экзамены - долг каждого студента. </w:t>
      </w:r>
    </w:p>
    <w:p w:rsidR="00814A7C" w:rsidRPr="002F3D48" w:rsidRDefault="00814A7C" w:rsidP="00814A7C">
      <w:pPr>
        <w:spacing w:after="0" w:line="240" w:lineRule="auto"/>
        <w:ind w:left="-900"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>Специалисты</w:t>
      </w:r>
      <w:r w:rsidR="002F3D48" w:rsidRPr="002F3D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социально-педагогической и психологической</w:t>
      </w:r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службы </w:t>
      </w:r>
      <w:r w:rsidR="00FE6023">
        <w:rPr>
          <w:rFonts w:ascii="Times New Roman" w:hAnsi="Times New Roman" w:cs="Times New Roman"/>
          <w:b/>
          <w:sz w:val="28"/>
          <w:szCs w:val="28"/>
          <w:lang w:val="ru-RU"/>
        </w:rPr>
        <w:t>предлагают небольшую памятку по</w:t>
      </w:r>
      <w:bookmarkStart w:id="0" w:name="_GoBack"/>
      <w:bookmarkEnd w:id="0"/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подготовке к экзаменам: </w:t>
      </w:r>
    </w:p>
    <w:p w:rsidR="00814A7C" w:rsidRPr="002F3D48" w:rsidRDefault="00814A7C" w:rsidP="00814A7C">
      <w:pPr>
        <w:spacing w:after="0" w:line="240" w:lineRule="auto"/>
        <w:ind w:left="-900"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Готовиться к сессии надо с первых дней семестра: не пропускать лекций, работать над закреплением лекционного материала, выполнять все практические и лабораторные работы. </w:t>
      </w:r>
    </w:p>
    <w:p w:rsidR="00814A7C" w:rsidRPr="002F3D48" w:rsidRDefault="00814A7C" w:rsidP="00814A7C">
      <w:pPr>
        <w:spacing w:after="0" w:line="240" w:lineRule="auto"/>
        <w:ind w:left="-900"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Приступать к повторению и обобщению материала необходимо задолго до сессии (примерно за месяц). </w:t>
      </w:r>
    </w:p>
    <w:p w:rsidR="00814A7C" w:rsidRPr="002F3D48" w:rsidRDefault="00814A7C" w:rsidP="00814A7C">
      <w:pPr>
        <w:spacing w:after="0" w:line="240" w:lineRule="auto"/>
        <w:ind w:left="-900"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proofErr w:type="gramStart"/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>Перед повторением учебного материала необходимо еще раз свериться с типовой и рабочей программами (имеются в библиотеке университета, в методическом кабинете или на соответствующей кафедре), по которым велось преподавание.</w:t>
      </w:r>
      <w:proofErr w:type="gramEnd"/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случае какой-либо неясности следует получить у преподавателя необходимые разъяснения. </w:t>
      </w:r>
    </w:p>
    <w:p w:rsidR="00814A7C" w:rsidRPr="002F3D48" w:rsidRDefault="00814A7C" w:rsidP="00814A7C">
      <w:pPr>
        <w:spacing w:after="0" w:line="240" w:lineRule="auto"/>
        <w:ind w:left="-900"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Готовиться к экзамену рекомендуется каждый день в одном и том же помещении и на одном и том же рабочем месте, т.к. в этом случае устанавливается ассоциативная взаимосвязь между окружающей обстановкой и процессом переработки информации. Это дает возможность в дальнейшем на экзамене воспроизводить все мельчайшие детали этой обстановки (что сделать довольно легко), а через установившиеся ассоциативные связи - саму информацию, которую требовалось запомнить непосредственно для экзамена. Возможны и другие искусственные приемы для запоминания, которых великое множество и которые должны быть в арсенале у каждого студента. </w:t>
      </w:r>
    </w:p>
    <w:p w:rsidR="00814A7C" w:rsidRPr="002F3D48" w:rsidRDefault="00814A7C" w:rsidP="00814A7C">
      <w:pPr>
        <w:spacing w:after="0" w:line="240" w:lineRule="auto"/>
        <w:ind w:left="-900"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 одно из важных условий укрепления памяти - это ее постоянное </w:t>
      </w:r>
      <w:proofErr w:type="spellStart"/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>тренирование</w:t>
      </w:r>
      <w:proofErr w:type="spellEnd"/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Хотя мысль о том, что повторение - мать учения, не оригинальна, нельзя лишний раз не сказать, что именно это упражнение - самое действенное и результативное. </w:t>
      </w:r>
    </w:p>
    <w:p w:rsidR="00814A7C" w:rsidRPr="002F3D48" w:rsidRDefault="00814A7C" w:rsidP="00814A7C">
      <w:pPr>
        <w:spacing w:after="0" w:line="240" w:lineRule="auto"/>
        <w:ind w:left="-900"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Начинать повторение следует с чтения конспектов. Прочитав внимательно материал по предмету, приступить к тщательному повторению по темам и разделам. На этом этапе повторения следует использовать учебник и рекомендованную преподавателем дополнительную литературу. Нельзя ограничиваться при повторении только конспектами, ибо в них все записано весьма кратко, сжато, только самое основное. Вузовские же дисциплины надо усвоить достаточно широко с учетом всей программы курса. Это можно сделать только с помощью учебника и дополнительной литературы. </w:t>
      </w:r>
    </w:p>
    <w:p w:rsidR="00814A7C" w:rsidRPr="002F3D48" w:rsidRDefault="00814A7C" w:rsidP="00814A7C">
      <w:pPr>
        <w:spacing w:after="0" w:line="240" w:lineRule="auto"/>
        <w:ind w:left="-900" w:firstLine="54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3D48">
        <w:rPr>
          <w:rFonts w:ascii="Times New Roman" w:hAnsi="Times New Roman" w:cs="Times New Roman"/>
          <w:b/>
          <w:sz w:val="28"/>
          <w:szCs w:val="28"/>
          <w:lang w:val="ru-RU"/>
        </w:rPr>
        <w:t>6. Повторяя материал по темам, надо добиваться его отчетливого усвоения.</w:t>
      </w:r>
    </w:p>
    <w:p w:rsidR="003A3E56" w:rsidRPr="002F3D48" w:rsidRDefault="003A3E56" w:rsidP="00814A7C">
      <w:pPr>
        <w:spacing w:after="0" w:line="240" w:lineRule="auto"/>
        <w:jc w:val="both"/>
        <w:rPr>
          <w:b/>
          <w:lang w:val="ru-RU"/>
        </w:rPr>
      </w:pPr>
    </w:p>
    <w:sectPr w:rsidR="003A3E56" w:rsidRPr="002F3D48" w:rsidSect="00814A7C">
      <w:pgSz w:w="11906" w:h="16838"/>
      <w:pgMar w:top="1134" w:right="850" w:bottom="1134" w:left="1701" w:header="708" w:footer="708" w:gutter="0"/>
      <w:pgBorders w:offsetFrom="page">
        <w:top w:val="weavingAngles" w:sz="12" w:space="24" w:color="auto"/>
        <w:left w:val="weavingAngles" w:sz="12" w:space="24" w:color="auto"/>
        <w:bottom w:val="weavingAngles" w:sz="12" w:space="24" w:color="auto"/>
        <w:right w:val="weavingAngl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4A7C"/>
    <w:rsid w:val="002F3D48"/>
    <w:rsid w:val="003A3E56"/>
    <w:rsid w:val="004C6B1E"/>
    <w:rsid w:val="00602281"/>
    <w:rsid w:val="00814A7C"/>
    <w:rsid w:val="008F14AA"/>
    <w:rsid w:val="00BE0195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7C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195"/>
    <w:rPr>
      <w:rFonts w:ascii="Tahoma" w:eastAsiaTheme="min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4</cp:revision>
  <dcterms:created xsi:type="dcterms:W3CDTF">2012-12-05T11:34:00Z</dcterms:created>
  <dcterms:modified xsi:type="dcterms:W3CDTF">2013-01-03T06:25:00Z</dcterms:modified>
</cp:coreProperties>
</file>