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90B" w:rsidRDefault="0055490B" w:rsidP="0055490B">
      <w:r>
        <w:t>ПОЛОЖЕНИЕ</w:t>
      </w:r>
    </w:p>
    <w:p w:rsidR="0055490B" w:rsidRDefault="0055490B" w:rsidP="0055490B">
      <w:bookmarkStart w:id="0" w:name="_GoBack"/>
      <w:bookmarkEnd w:id="0"/>
    </w:p>
    <w:p w:rsidR="0055490B" w:rsidRDefault="0055490B" w:rsidP="0055490B">
      <w:r>
        <w:t>о проведении V Международного чемпионата</w:t>
      </w:r>
    </w:p>
    <w:p w:rsidR="0055490B" w:rsidRDefault="0055490B" w:rsidP="0055490B"/>
    <w:p w:rsidR="0055490B" w:rsidRDefault="0055490B" w:rsidP="0055490B">
      <w:r>
        <w:t>«Молодёжь в предпринимательстве»</w:t>
      </w:r>
    </w:p>
    <w:p w:rsidR="0055490B" w:rsidRDefault="0055490B" w:rsidP="0055490B"/>
    <w:p w:rsidR="0055490B" w:rsidRDefault="0055490B" w:rsidP="0055490B"/>
    <w:p w:rsidR="0055490B" w:rsidRDefault="0055490B" w:rsidP="0055490B">
      <w:r>
        <w:t xml:space="preserve">посвященного 60-летию учреждения образования </w:t>
      </w:r>
    </w:p>
    <w:p w:rsidR="0055490B" w:rsidRDefault="0055490B" w:rsidP="0055490B"/>
    <w:p w:rsidR="0055490B" w:rsidRDefault="0055490B" w:rsidP="0055490B">
      <w:r>
        <w:t>«Белорусский государственный университет транспорта»</w:t>
      </w:r>
    </w:p>
    <w:p w:rsidR="0055490B" w:rsidRDefault="0055490B" w:rsidP="0055490B"/>
    <w:p w:rsidR="0055490B" w:rsidRDefault="0055490B" w:rsidP="0055490B"/>
    <w:p w:rsidR="0055490B" w:rsidRDefault="0055490B" w:rsidP="0055490B">
      <w:r>
        <w:t xml:space="preserve">  </w:t>
      </w:r>
    </w:p>
    <w:p w:rsidR="0055490B" w:rsidRDefault="0055490B" w:rsidP="0055490B"/>
    <w:p w:rsidR="0055490B" w:rsidRDefault="0055490B" w:rsidP="0055490B">
      <w:r>
        <w:t>Полная версия положения 2013 г. заверенная в установленном порядке: скачать</w:t>
      </w:r>
    </w:p>
    <w:p w:rsidR="0055490B" w:rsidRDefault="0055490B" w:rsidP="0055490B"/>
    <w:p w:rsidR="0055490B" w:rsidRDefault="0055490B" w:rsidP="0055490B">
      <w:r>
        <w:t xml:space="preserve">1. Основные положения: </w:t>
      </w:r>
    </w:p>
    <w:p w:rsidR="0055490B" w:rsidRDefault="0055490B" w:rsidP="0055490B"/>
    <w:p w:rsidR="0055490B" w:rsidRDefault="0055490B" w:rsidP="0055490B"/>
    <w:p w:rsidR="0055490B" w:rsidRDefault="0055490B" w:rsidP="0055490B">
      <w:r>
        <w:t xml:space="preserve">Положение о проведении V Международного чемпионата «Молодежь в предпринимательстве», посвященного 60-летию учреждения образования «Белорусский государственный университет транспорта», определяет порядок и условия проведения V Международного чемпионата «Молодежь в предпринимательстве» в 2013 году (далее – чемпионат). </w:t>
      </w:r>
    </w:p>
    <w:p w:rsidR="0055490B" w:rsidRDefault="0055490B" w:rsidP="0055490B"/>
    <w:p w:rsidR="0055490B" w:rsidRDefault="0055490B" w:rsidP="0055490B">
      <w:r>
        <w:t>Чемпионат проводится в рамках Юбилейного Х Гомельского экономического форума – 2013, в целях совершенствования уровня подготовки будущих руководителей и специалистов, создания условий для всестороннего развития социально активного, уверенного в своих силах молодого поколения.</w:t>
      </w:r>
    </w:p>
    <w:p w:rsidR="0055490B" w:rsidRDefault="0055490B" w:rsidP="0055490B"/>
    <w:p w:rsidR="0055490B" w:rsidRDefault="0055490B" w:rsidP="0055490B"/>
    <w:p w:rsidR="0055490B" w:rsidRDefault="0055490B" w:rsidP="0055490B"/>
    <w:p w:rsidR="0055490B" w:rsidRDefault="0055490B" w:rsidP="0055490B"/>
    <w:p w:rsidR="0055490B" w:rsidRDefault="0055490B" w:rsidP="0055490B">
      <w:r>
        <w:t>2. Основные задачи чемпионата:</w:t>
      </w:r>
    </w:p>
    <w:p w:rsidR="0055490B" w:rsidRDefault="0055490B" w:rsidP="0055490B"/>
    <w:p w:rsidR="0055490B" w:rsidRDefault="0055490B" w:rsidP="0055490B">
      <w:r>
        <w:t xml:space="preserve">поддержка и развитие инициативы и сотрудничества в молодежной среде; </w:t>
      </w:r>
    </w:p>
    <w:p w:rsidR="0055490B" w:rsidRDefault="0055490B" w:rsidP="0055490B"/>
    <w:p w:rsidR="0055490B" w:rsidRDefault="0055490B" w:rsidP="0055490B">
      <w:r>
        <w:t>выявление и формирование творческих и лидерских способностей молодежи;</w:t>
      </w:r>
    </w:p>
    <w:p w:rsidR="0055490B" w:rsidRDefault="0055490B" w:rsidP="0055490B"/>
    <w:p w:rsidR="0055490B" w:rsidRDefault="0055490B" w:rsidP="0055490B">
      <w:r>
        <w:t>пропаганда идеи непрерывного самообразования молодежи, необходимого для достижения успеха в будущей профессиональной деятельности.</w:t>
      </w:r>
    </w:p>
    <w:p w:rsidR="0055490B" w:rsidRDefault="0055490B" w:rsidP="0055490B"/>
    <w:p w:rsidR="0055490B" w:rsidRDefault="0055490B" w:rsidP="0055490B">
      <w:r>
        <w:t>3.     Участники чемпионата:</w:t>
      </w:r>
    </w:p>
    <w:p w:rsidR="0055490B" w:rsidRDefault="0055490B" w:rsidP="0055490B"/>
    <w:p w:rsidR="0055490B" w:rsidRDefault="0055490B" w:rsidP="0055490B">
      <w:r>
        <w:t>В чемпионате могут принимать участие команды студентов высших учебных заведений, учащихся колледжей, другие молодежные команды (до 8 человек) как в качестве соревнующихся, так и наблюдателей.</w:t>
      </w:r>
    </w:p>
    <w:p w:rsidR="0055490B" w:rsidRDefault="0055490B" w:rsidP="0055490B"/>
    <w:p w:rsidR="0055490B" w:rsidRDefault="0055490B" w:rsidP="0055490B">
      <w:r>
        <w:t>4.     Организация чемпионата:</w:t>
      </w:r>
    </w:p>
    <w:p w:rsidR="0055490B" w:rsidRDefault="0055490B" w:rsidP="0055490B"/>
    <w:p w:rsidR="0055490B" w:rsidRDefault="0055490B" w:rsidP="0055490B">
      <w:r>
        <w:t>Чемпионат проводится в мае 2013 года на базе учреждения образования «Белорусский государственный университет транспорта».</w:t>
      </w:r>
    </w:p>
    <w:p w:rsidR="0055490B" w:rsidRDefault="0055490B" w:rsidP="0055490B"/>
    <w:p w:rsidR="0055490B" w:rsidRDefault="0055490B" w:rsidP="0055490B">
      <w:r>
        <w:t>Для организации и проведения чемпионата создается областной оргкомитет (приложение 1), в состав которого включаются работники структурных подразделений Гомельского областного исполнительного комитета (далее – облисполком), сотрудники и студенты высших учебных заведений, представители общественных объединений, специалисты иных организаций.</w:t>
      </w:r>
    </w:p>
    <w:p w:rsidR="0055490B" w:rsidRDefault="0055490B" w:rsidP="0055490B"/>
    <w:p w:rsidR="0055490B" w:rsidRDefault="0055490B" w:rsidP="0055490B">
      <w:r>
        <w:t>До 15 апреля команды представляют в областной оргкомитет анкету-заявку на участие в чемпионате (приложение 2).</w:t>
      </w:r>
    </w:p>
    <w:p w:rsidR="0055490B" w:rsidRDefault="0055490B" w:rsidP="0055490B"/>
    <w:p w:rsidR="0055490B" w:rsidRDefault="0055490B" w:rsidP="0055490B">
      <w:r>
        <w:t>Оргкомитет рассматривает поступившие документы и принимает решение об участии команд в чемпионате.</w:t>
      </w:r>
    </w:p>
    <w:p w:rsidR="0055490B" w:rsidRDefault="0055490B" w:rsidP="0055490B"/>
    <w:p w:rsidR="0055490B" w:rsidRDefault="0055490B" w:rsidP="0055490B">
      <w:r>
        <w:t>5.     Условия и порядок проведения чемпионата:</w:t>
      </w:r>
    </w:p>
    <w:p w:rsidR="0055490B" w:rsidRDefault="0055490B" w:rsidP="0055490B"/>
    <w:p w:rsidR="0055490B" w:rsidRDefault="0055490B" w:rsidP="0055490B">
      <w:r>
        <w:t xml:space="preserve">Выступления команд могут включать в себя представление различных (не более 5) образовательных и/или </w:t>
      </w:r>
      <w:proofErr w:type="gramStart"/>
      <w:r>
        <w:t>бизнес-проектов</w:t>
      </w:r>
      <w:proofErr w:type="gramEnd"/>
      <w:r>
        <w:t xml:space="preserve">, направленных на решение социальных и/или экономических проблем общества, в результате которых развиваются лидерские способности, искусство общения, умение работать в команде, изучение, применение на практике и обучение принципам рыночной экономики и предпринимательства. </w:t>
      </w:r>
    </w:p>
    <w:p w:rsidR="0055490B" w:rsidRDefault="0055490B" w:rsidP="0055490B"/>
    <w:p w:rsidR="0055490B" w:rsidRDefault="0055490B" w:rsidP="0055490B">
      <w:r>
        <w:t xml:space="preserve">Для презентации своей работы каждой команде предоставляется 10 мин. </w:t>
      </w:r>
    </w:p>
    <w:p w:rsidR="0055490B" w:rsidRDefault="0055490B" w:rsidP="0055490B"/>
    <w:p w:rsidR="0055490B" w:rsidRDefault="0055490B" w:rsidP="0055490B">
      <w:r>
        <w:t>До начала презентации команда предоставляет членам жюри, состав которого определяет оргкомитет, оформленный письменный отчет не более чем на 4 страницах (формата А</w:t>
      </w:r>
      <w:proofErr w:type="gramStart"/>
      <w:r>
        <w:t>4</w:t>
      </w:r>
      <w:proofErr w:type="gramEnd"/>
      <w:r>
        <w:t>) с описанием своей работы и краткой информацией о членах команды.</w:t>
      </w:r>
    </w:p>
    <w:p w:rsidR="0055490B" w:rsidRDefault="0055490B" w:rsidP="0055490B"/>
    <w:p w:rsidR="0055490B" w:rsidRDefault="0055490B" w:rsidP="0055490B">
      <w:r>
        <w:t>6.     Подведение итогов чемпионата:</w:t>
      </w:r>
    </w:p>
    <w:p w:rsidR="0055490B" w:rsidRDefault="0055490B" w:rsidP="0055490B"/>
    <w:p w:rsidR="0055490B" w:rsidRDefault="0055490B" w:rsidP="0055490B">
      <w:r>
        <w:t xml:space="preserve">Выступления команд конкурса оцениваются по </w:t>
      </w:r>
      <w:proofErr w:type="spellStart"/>
      <w:r>
        <w:t>пятибальной</w:t>
      </w:r>
      <w:proofErr w:type="spellEnd"/>
      <w:r>
        <w:t xml:space="preserve"> системе с учётом следующих критериев:</w:t>
      </w:r>
    </w:p>
    <w:p w:rsidR="0055490B" w:rsidRDefault="0055490B" w:rsidP="0055490B"/>
    <w:p w:rsidR="0055490B" w:rsidRDefault="0055490B" w:rsidP="0055490B">
      <w:r>
        <w:t xml:space="preserve">содержательность проектов (актуальность идей; </w:t>
      </w:r>
      <w:proofErr w:type="spellStart"/>
      <w:r>
        <w:t>инновационность</w:t>
      </w:r>
      <w:proofErr w:type="spellEnd"/>
      <w:r>
        <w:t>, новизна, уникальность; разнообразие тематики; этичность; связь с будущей профессией);</w:t>
      </w:r>
    </w:p>
    <w:p w:rsidR="0055490B" w:rsidRDefault="0055490B" w:rsidP="0055490B"/>
    <w:p w:rsidR="0055490B" w:rsidRDefault="0055490B" w:rsidP="0055490B">
      <w:r>
        <w:t>уровень сложности проектов (глубина и проработанность решаемых проектами проблем; возможность «продать» идею или проект для привлечения инвестиций; охват аудитории; научная обоснованность; умение представить себя для трудоустройства как перспективного молодого специалиста);</w:t>
      </w:r>
    </w:p>
    <w:p w:rsidR="0055490B" w:rsidRDefault="0055490B" w:rsidP="0055490B"/>
    <w:p w:rsidR="0055490B" w:rsidRDefault="0055490B" w:rsidP="0055490B">
      <w:r>
        <w:t xml:space="preserve">результативность проектов (завершенность, степень </w:t>
      </w:r>
      <w:proofErr w:type="spellStart"/>
      <w:r>
        <w:t>реализованности</w:t>
      </w:r>
      <w:proofErr w:type="spellEnd"/>
      <w:r>
        <w:t xml:space="preserve"> проектов; возможность реализации проектов студентами; уровень личного участия студентов в реализации проекта; экономическая эффективность или социально-культурная результативность; востребованность, общественная значимость, важность);</w:t>
      </w:r>
    </w:p>
    <w:p w:rsidR="0055490B" w:rsidRDefault="0055490B" w:rsidP="0055490B"/>
    <w:p w:rsidR="0055490B" w:rsidRDefault="0055490B" w:rsidP="0055490B">
      <w:proofErr w:type="gramStart"/>
      <w:r>
        <w:t>мастерство представления проектов (умение четко и коротко описать смысл проекта, его целей и задач, проделанной работы; артистизм, командный дух, умение держаться на сцене; внешний вид, командный стиль, единая одежда; качество презентации (понятная и наглядная презентация, оформление); качество отчета).</w:t>
      </w:r>
      <w:proofErr w:type="gramEnd"/>
    </w:p>
    <w:p w:rsidR="0055490B" w:rsidRDefault="0055490B" w:rsidP="0055490B"/>
    <w:p w:rsidR="0055490B" w:rsidRDefault="0055490B" w:rsidP="0055490B">
      <w:r>
        <w:t>7.     Награждение победителей:</w:t>
      </w:r>
    </w:p>
    <w:p w:rsidR="0055490B" w:rsidRDefault="0055490B" w:rsidP="0055490B"/>
    <w:p w:rsidR="0055490B" w:rsidRDefault="0055490B" w:rsidP="0055490B">
      <w:r>
        <w:lastRenderedPageBreak/>
        <w:t>Для награждения победителей среди команд, участвовавших в чемпионате в качестве соревнующихся, устанавливаются три призовых места по трем номинациям. Команды, занявшие призовые места, награждаются:</w:t>
      </w:r>
    </w:p>
    <w:p w:rsidR="0055490B" w:rsidRDefault="0055490B" w:rsidP="0055490B"/>
    <w:p w:rsidR="0055490B" w:rsidRDefault="0055490B" w:rsidP="0055490B">
      <w:r>
        <w:t>за 1 место – дипломом, кубком, ценным подарком (до семи базовых величин);</w:t>
      </w:r>
    </w:p>
    <w:p w:rsidR="0055490B" w:rsidRDefault="0055490B" w:rsidP="0055490B"/>
    <w:p w:rsidR="0055490B" w:rsidRDefault="0055490B" w:rsidP="0055490B">
      <w:r>
        <w:t>за 2 место – дипломом, кубком, ценным подарком (до пяти базовых величин);</w:t>
      </w:r>
    </w:p>
    <w:p w:rsidR="0055490B" w:rsidRDefault="0055490B" w:rsidP="0055490B"/>
    <w:p w:rsidR="0055490B" w:rsidRDefault="0055490B" w:rsidP="0055490B">
      <w:r>
        <w:t>за 3 место – дипломом, кубком, ценным подарком (до трех базовых величин).</w:t>
      </w:r>
    </w:p>
    <w:p w:rsidR="0055490B" w:rsidRDefault="0055490B" w:rsidP="0055490B"/>
    <w:p w:rsidR="0055490B" w:rsidRDefault="0055490B" w:rsidP="0055490B">
      <w:r>
        <w:t xml:space="preserve">Помимо награждения победителей чемпионата, оргкомитетом (общественными объединениями) или членами жюри могут устанавливаться иные поощрительные призы. </w:t>
      </w:r>
    </w:p>
    <w:p w:rsidR="0055490B" w:rsidRDefault="0055490B" w:rsidP="0055490B"/>
    <w:p w:rsidR="0055490B" w:rsidRDefault="0055490B" w:rsidP="0055490B">
      <w:r>
        <w:t>9. Финансирование:</w:t>
      </w:r>
    </w:p>
    <w:p w:rsidR="0055490B" w:rsidRDefault="0055490B" w:rsidP="0055490B"/>
    <w:p w:rsidR="0055490B" w:rsidRDefault="0055490B" w:rsidP="0055490B">
      <w:r>
        <w:t>Награждение победителей производится за счет средств республиканского и областного бюджетов на мероприятия молодёжной политики, а также за счет сре</w:t>
      </w:r>
      <w:proofErr w:type="gramStart"/>
      <w:r>
        <w:t>дств сп</w:t>
      </w:r>
      <w:proofErr w:type="gramEnd"/>
      <w:r>
        <w:t>онсоров чемпионата.</w:t>
      </w:r>
    </w:p>
    <w:p w:rsidR="0055490B" w:rsidRDefault="0055490B" w:rsidP="0055490B"/>
    <w:p w:rsidR="0055490B" w:rsidRDefault="0055490B" w:rsidP="0055490B">
      <w:r>
        <w:t xml:space="preserve">Изготовление рекламной продукции чемпионата, может осуществляться за счет средств, выделенных спонсорами чемпионата. </w:t>
      </w:r>
    </w:p>
    <w:p w:rsidR="0055490B" w:rsidRDefault="0055490B" w:rsidP="0055490B"/>
    <w:p w:rsidR="0055490B" w:rsidRDefault="0055490B" w:rsidP="0055490B">
      <w:r>
        <w:t xml:space="preserve">Проезд к месту проведения чемпионата и обратно, питание и проживание участников обеспечивается за счет направляющей стороны. </w:t>
      </w:r>
    </w:p>
    <w:p w:rsidR="0055490B" w:rsidRDefault="0055490B" w:rsidP="0055490B"/>
    <w:p w:rsidR="0055490B" w:rsidRDefault="0055490B" w:rsidP="0055490B">
      <w:r>
        <w:t xml:space="preserve"> </w:t>
      </w:r>
    </w:p>
    <w:p w:rsidR="0055490B" w:rsidRDefault="0055490B" w:rsidP="0055490B"/>
    <w:p w:rsidR="0055490B" w:rsidRDefault="0055490B" w:rsidP="0055490B">
      <w:r>
        <w:t>10. Контактные данные:</w:t>
      </w:r>
    </w:p>
    <w:p w:rsidR="0055490B" w:rsidRDefault="0055490B" w:rsidP="0055490B"/>
    <w:p w:rsidR="0055490B" w:rsidRDefault="0055490B" w:rsidP="0055490B">
      <w:r>
        <w:t>Республика Беларусь, 246653, г. Гомель, ул</w:t>
      </w:r>
      <w:proofErr w:type="gramStart"/>
      <w:r>
        <w:t>.К</w:t>
      </w:r>
      <w:proofErr w:type="gramEnd"/>
      <w:r>
        <w:t xml:space="preserve">ирова, 34. </w:t>
      </w:r>
      <w:proofErr w:type="spellStart"/>
      <w:r>
        <w:t>БелГУТ</w:t>
      </w:r>
      <w:proofErr w:type="spellEnd"/>
      <w:r>
        <w:t xml:space="preserve">, кафедра экономических теорий. </w:t>
      </w:r>
    </w:p>
    <w:p w:rsidR="0055490B" w:rsidRDefault="0055490B" w:rsidP="0055490B"/>
    <w:p w:rsidR="00533A3A" w:rsidRDefault="0055490B" w:rsidP="0055490B">
      <w:r>
        <w:t xml:space="preserve">Телефон  для справок: +375 29 342-07-57 Пономаренко Ирина Васильевна, </w:t>
      </w:r>
      <w:proofErr w:type="spellStart"/>
      <w:r>
        <w:t>зав</w:t>
      </w:r>
      <w:proofErr w:type="gramStart"/>
      <w:r>
        <w:t>.к</w:t>
      </w:r>
      <w:proofErr w:type="gramEnd"/>
      <w:r>
        <w:t>афедрой</w:t>
      </w:r>
      <w:proofErr w:type="spellEnd"/>
      <w:r>
        <w:t>, к.э.н., доцент. E-</w:t>
      </w:r>
      <w:proofErr w:type="spellStart"/>
      <w:r>
        <w:t>mail</w:t>
      </w:r>
      <w:proofErr w:type="spellEnd"/>
      <w:r>
        <w:t>: ponomarenkoiv@rambler.ru</w:t>
      </w:r>
    </w:p>
    <w:sectPr w:rsidR="00533A3A" w:rsidSect="00FA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0B"/>
    <w:rsid w:val="003751F3"/>
    <w:rsid w:val="004B3AF8"/>
    <w:rsid w:val="0055490B"/>
    <w:rsid w:val="00655942"/>
    <w:rsid w:val="00BD3A61"/>
    <w:rsid w:val="00D167D5"/>
    <w:rsid w:val="00F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COMP</cp:lastModifiedBy>
  <cp:revision>2</cp:revision>
  <dcterms:created xsi:type="dcterms:W3CDTF">2013-04-11T09:50:00Z</dcterms:created>
  <dcterms:modified xsi:type="dcterms:W3CDTF">2013-04-11T09:50:00Z</dcterms:modified>
</cp:coreProperties>
</file>